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2B8" w:rsidRPr="009D3644" w:rsidRDefault="001302B8" w:rsidP="001302B8">
      <w:pPr>
        <w:jc w:val="center"/>
        <w:rPr>
          <w:b/>
          <w:sz w:val="22"/>
          <w:szCs w:val="22"/>
        </w:rPr>
      </w:pPr>
    </w:p>
    <w:tbl>
      <w:tblPr>
        <w:tblStyle w:val="TableGrid"/>
        <w:tblW w:w="10065" w:type="dxa"/>
        <w:tblInd w:w="-743" w:type="dxa"/>
        <w:tblLook w:val="04A0" w:firstRow="1" w:lastRow="0" w:firstColumn="1" w:lastColumn="0" w:noHBand="0" w:noVBand="1"/>
      </w:tblPr>
      <w:tblGrid>
        <w:gridCol w:w="3507"/>
        <w:gridCol w:w="6558"/>
      </w:tblGrid>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Name</w:t>
            </w:r>
          </w:p>
        </w:tc>
        <w:tc>
          <w:tcPr>
            <w:tcW w:w="6558" w:type="dxa"/>
          </w:tcPr>
          <w:p w:rsidR="001302B8" w:rsidRPr="009D3644" w:rsidRDefault="00A74BF8" w:rsidP="001302B8">
            <w:pPr>
              <w:jc w:val="center"/>
              <w:rPr>
                <w:rFonts w:ascii="Arial" w:hAnsi="Arial" w:cs="Arial"/>
                <w:b/>
                <w:sz w:val="22"/>
                <w:szCs w:val="22"/>
              </w:rPr>
            </w:pPr>
            <w:r w:rsidRPr="009D3644">
              <w:rPr>
                <w:rFonts w:ascii="Arial" w:hAnsi="Arial" w:cs="Arial"/>
                <w:b/>
                <w:sz w:val="22"/>
                <w:szCs w:val="22"/>
              </w:rPr>
              <w:t>Woodhouse Community Farm</w:t>
            </w:r>
            <w:r w:rsidR="00290091" w:rsidRPr="009D3644">
              <w:rPr>
                <w:rFonts w:ascii="Arial" w:hAnsi="Arial" w:cs="Arial"/>
                <w:b/>
                <w:sz w:val="22"/>
                <w:szCs w:val="22"/>
              </w:rPr>
              <w:t xml:space="preserve"> and Garden</w:t>
            </w:r>
          </w:p>
          <w:p w:rsidR="00290091" w:rsidRPr="009D3644" w:rsidRDefault="00290091" w:rsidP="001302B8">
            <w:pPr>
              <w:jc w:val="center"/>
              <w:rPr>
                <w:rFonts w:ascii="Arial" w:hAnsi="Arial" w:cs="Arial"/>
                <w:b/>
                <w:sz w:val="22"/>
                <w:szCs w:val="22"/>
              </w:rPr>
            </w:pPr>
            <w:r w:rsidRPr="009D3644">
              <w:rPr>
                <w:rFonts w:ascii="Arial" w:hAnsi="Arial" w:cs="Arial"/>
                <w:b/>
                <w:sz w:val="22"/>
                <w:szCs w:val="22"/>
              </w:rPr>
              <w:t>WELLIES 4 Work and Family Learning</w:t>
            </w:r>
          </w:p>
        </w:tc>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Learner Group</w:t>
            </w:r>
          </w:p>
        </w:tc>
        <w:tc>
          <w:tcPr>
            <w:tcW w:w="6558" w:type="dxa"/>
          </w:tcPr>
          <w:p w:rsidR="001302B8" w:rsidRPr="009D3644" w:rsidRDefault="00290091" w:rsidP="001302B8">
            <w:pPr>
              <w:rPr>
                <w:rFonts w:ascii="Arial" w:hAnsi="Arial" w:cs="Arial"/>
                <w:sz w:val="22"/>
                <w:szCs w:val="22"/>
              </w:rPr>
            </w:pPr>
            <w:r w:rsidRPr="009D3644">
              <w:rPr>
                <w:rFonts w:ascii="Arial" w:hAnsi="Arial" w:cs="Arial"/>
                <w:sz w:val="22"/>
                <w:szCs w:val="22"/>
              </w:rPr>
              <w:t xml:space="preserve">Those who have experienced </w:t>
            </w:r>
            <w:r w:rsidR="00A74BF8" w:rsidRPr="009D3644">
              <w:rPr>
                <w:rFonts w:ascii="Arial" w:hAnsi="Arial" w:cs="Arial"/>
                <w:sz w:val="22"/>
                <w:szCs w:val="22"/>
              </w:rPr>
              <w:t>domestic violence</w:t>
            </w:r>
            <w:r w:rsidRPr="009D3644">
              <w:rPr>
                <w:rFonts w:ascii="Arial" w:hAnsi="Arial" w:cs="Arial"/>
                <w:sz w:val="22"/>
                <w:szCs w:val="22"/>
              </w:rPr>
              <w:t xml:space="preserve"> and abuse and are taking steps towards going to work or on to volunteering. </w:t>
            </w:r>
          </w:p>
          <w:p w:rsidR="00290091" w:rsidRPr="009D3644" w:rsidRDefault="00290091" w:rsidP="001302B8">
            <w:pPr>
              <w:rPr>
                <w:rFonts w:ascii="Arial" w:hAnsi="Arial" w:cs="Arial"/>
                <w:sz w:val="22"/>
                <w:szCs w:val="22"/>
              </w:rPr>
            </w:pPr>
            <w:r w:rsidRPr="009D3644">
              <w:rPr>
                <w:rFonts w:ascii="Arial" w:hAnsi="Arial" w:cs="Arial"/>
                <w:sz w:val="22"/>
                <w:szCs w:val="22"/>
              </w:rPr>
              <w:t xml:space="preserve">Family Learning is offered in school holidays and the whole family can attend together, </w:t>
            </w:r>
          </w:p>
        </w:tc>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Place</w:t>
            </w:r>
          </w:p>
        </w:tc>
        <w:tc>
          <w:tcPr>
            <w:tcW w:w="6558" w:type="dxa"/>
          </w:tcPr>
          <w:p w:rsidR="001302B8" w:rsidRPr="009D3644" w:rsidRDefault="00290091" w:rsidP="001302B8">
            <w:pPr>
              <w:rPr>
                <w:rFonts w:ascii="Arial" w:hAnsi="Arial" w:cs="Arial"/>
                <w:sz w:val="22"/>
                <w:szCs w:val="22"/>
              </w:rPr>
            </w:pPr>
            <w:r w:rsidRPr="009D3644">
              <w:rPr>
                <w:rFonts w:ascii="Arial" w:hAnsi="Arial" w:cs="Arial"/>
                <w:sz w:val="22"/>
                <w:szCs w:val="22"/>
              </w:rPr>
              <w:t xml:space="preserve">Woodhouse Farm and Garden. Fisherwick Wood Lane, Whittington, Lichfield. UK. </w:t>
            </w:r>
          </w:p>
        </w:tc>
      </w:tr>
      <w:tr w:rsidR="00290091" w:rsidRPr="009D3644" w:rsidTr="009B749A">
        <w:tc>
          <w:tcPr>
            <w:tcW w:w="3507" w:type="dxa"/>
          </w:tcPr>
          <w:p w:rsidR="00290091" w:rsidRPr="009D3644" w:rsidRDefault="00290091" w:rsidP="001302B8">
            <w:pPr>
              <w:rPr>
                <w:rFonts w:ascii="Arial" w:hAnsi="Arial" w:cs="Arial"/>
                <w:b/>
                <w:sz w:val="22"/>
                <w:szCs w:val="22"/>
              </w:rPr>
            </w:pPr>
            <w:r w:rsidRPr="009D3644">
              <w:rPr>
                <w:rFonts w:ascii="Arial" w:hAnsi="Arial" w:cs="Arial"/>
                <w:b/>
                <w:sz w:val="22"/>
                <w:szCs w:val="22"/>
              </w:rPr>
              <w:t>Website</w:t>
            </w:r>
          </w:p>
        </w:tc>
        <w:tc>
          <w:tcPr>
            <w:tcW w:w="6558" w:type="dxa"/>
          </w:tcPr>
          <w:p w:rsidR="00290091" w:rsidRPr="009D3644" w:rsidRDefault="0056046B" w:rsidP="001302B8">
            <w:pPr>
              <w:rPr>
                <w:rFonts w:ascii="Arial" w:hAnsi="Arial" w:cs="Arial"/>
                <w:sz w:val="22"/>
                <w:szCs w:val="22"/>
              </w:rPr>
            </w:pPr>
            <w:r>
              <w:rPr>
                <w:rFonts w:ascii="Arial" w:hAnsi="Arial" w:cs="Arial"/>
                <w:sz w:val="22"/>
                <w:szCs w:val="22"/>
              </w:rPr>
              <w:t>www.welliesproject.org.uk</w:t>
            </w:r>
          </w:p>
        </w:tc>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What does it do?</w:t>
            </w:r>
          </w:p>
        </w:tc>
        <w:tc>
          <w:tcPr>
            <w:tcW w:w="6558" w:type="dxa"/>
          </w:tcPr>
          <w:p w:rsidR="001302B8" w:rsidRPr="009D3644" w:rsidRDefault="00A74BF8" w:rsidP="001302B8">
            <w:pPr>
              <w:rPr>
                <w:rFonts w:ascii="Arial" w:hAnsi="Arial" w:cs="Arial"/>
                <w:sz w:val="22"/>
                <w:szCs w:val="22"/>
              </w:rPr>
            </w:pPr>
            <w:r w:rsidRPr="009D3644">
              <w:rPr>
                <w:rFonts w:ascii="Arial" w:hAnsi="Arial" w:cs="Arial"/>
                <w:sz w:val="22"/>
                <w:szCs w:val="22"/>
              </w:rPr>
              <w:t>Offers a base for WELLIES projects and volunteering opportunities.</w:t>
            </w:r>
          </w:p>
        </w:tc>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Duration of learning programme</w:t>
            </w:r>
          </w:p>
        </w:tc>
        <w:tc>
          <w:tcPr>
            <w:tcW w:w="6558" w:type="dxa"/>
          </w:tcPr>
          <w:p w:rsidR="001302B8" w:rsidRPr="009D3644" w:rsidRDefault="00290091" w:rsidP="001302B8">
            <w:pPr>
              <w:rPr>
                <w:rFonts w:ascii="Arial" w:hAnsi="Arial" w:cs="Arial"/>
                <w:sz w:val="22"/>
                <w:szCs w:val="22"/>
              </w:rPr>
            </w:pPr>
            <w:r w:rsidRPr="009D3644">
              <w:rPr>
                <w:rFonts w:ascii="Arial" w:hAnsi="Arial" w:cs="Arial"/>
                <w:sz w:val="22"/>
                <w:szCs w:val="22"/>
              </w:rPr>
              <w:t>8 week WELLIES 4 Work</w:t>
            </w:r>
          </w:p>
          <w:p w:rsidR="00290091" w:rsidRPr="009D3644" w:rsidRDefault="00290091" w:rsidP="001302B8">
            <w:pPr>
              <w:rPr>
                <w:rFonts w:ascii="Arial" w:hAnsi="Arial" w:cs="Arial"/>
                <w:sz w:val="22"/>
                <w:szCs w:val="22"/>
              </w:rPr>
            </w:pPr>
            <w:r w:rsidRPr="009D3644">
              <w:rPr>
                <w:rFonts w:ascii="Arial" w:hAnsi="Arial" w:cs="Arial"/>
                <w:sz w:val="22"/>
                <w:szCs w:val="22"/>
              </w:rPr>
              <w:t>4 week Family Learning</w:t>
            </w:r>
          </w:p>
        </w:tc>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How often do they attend?</w:t>
            </w:r>
          </w:p>
        </w:tc>
        <w:tc>
          <w:tcPr>
            <w:tcW w:w="6558" w:type="dxa"/>
          </w:tcPr>
          <w:p w:rsidR="00A74BF8" w:rsidRPr="009D3644" w:rsidRDefault="00290091" w:rsidP="00290091">
            <w:pPr>
              <w:rPr>
                <w:rFonts w:ascii="Arial" w:hAnsi="Arial" w:cs="Arial"/>
                <w:sz w:val="22"/>
                <w:szCs w:val="22"/>
              </w:rPr>
            </w:pPr>
            <w:r w:rsidRPr="009D3644">
              <w:rPr>
                <w:rFonts w:ascii="Arial" w:hAnsi="Arial" w:cs="Arial"/>
                <w:sz w:val="22"/>
                <w:szCs w:val="22"/>
              </w:rPr>
              <w:t>One day per week.</w:t>
            </w:r>
          </w:p>
        </w:tc>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 xml:space="preserve">How are people referred? </w:t>
            </w:r>
          </w:p>
        </w:tc>
        <w:tc>
          <w:tcPr>
            <w:tcW w:w="6558" w:type="dxa"/>
          </w:tcPr>
          <w:p w:rsidR="001302B8" w:rsidRPr="009D3644" w:rsidRDefault="00A74BF8" w:rsidP="001302B8">
            <w:pPr>
              <w:rPr>
                <w:rFonts w:ascii="Arial" w:hAnsi="Arial" w:cs="Arial"/>
                <w:sz w:val="22"/>
                <w:szCs w:val="22"/>
              </w:rPr>
            </w:pPr>
            <w:r w:rsidRPr="009D3644">
              <w:rPr>
                <w:rFonts w:ascii="Arial" w:hAnsi="Arial" w:cs="Arial"/>
                <w:sz w:val="22"/>
                <w:szCs w:val="22"/>
              </w:rPr>
              <w:t>From</w:t>
            </w:r>
            <w:r w:rsidR="00E81700" w:rsidRPr="009D3644">
              <w:rPr>
                <w:rFonts w:ascii="Arial" w:hAnsi="Arial" w:cs="Arial"/>
                <w:sz w:val="22"/>
                <w:szCs w:val="22"/>
              </w:rPr>
              <w:t xml:space="preserve"> </w:t>
            </w:r>
            <w:r w:rsidR="00290091" w:rsidRPr="009D3644">
              <w:rPr>
                <w:rFonts w:ascii="Arial" w:hAnsi="Arial" w:cs="Arial"/>
                <w:sz w:val="22"/>
                <w:szCs w:val="22"/>
              </w:rPr>
              <w:t>the Pathway</w:t>
            </w:r>
            <w:r w:rsidR="00E81700" w:rsidRPr="009D3644">
              <w:rPr>
                <w:rFonts w:ascii="Arial" w:hAnsi="Arial" w:cs="Arial"/>
                <w:sz w:val="22"/>
                <w:szCs w:val="22"/>
              </w:rPr>
              <w:t xml:space="preserve"> Project and County Council</w:t>
            </w:r>
            <w:r w:rsidR="00290091" w:rsidRPr="009D3644">
              <w:rPr>
                <w:rFonts w:ascii="Arial" w:hAnsi="Arial" w:cs="Arial"/>
                <w:sz w:val="22"/>
                <w:szCs w:val="22"/>
              </w:rPr>
              <w:t xml:space="preserve"> Building Resilient Families and Communities Project. </w:t>
            </w:r>
          </w:p>
        </w:tc>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Aims</w:t>
            </w:r>
          </w:p>
        </w:tc>
        <w:tc>
          <w:tcPr>
            <w:tcW w:w="6558" w:type="dxa"/>
          </w:tcPr>
          <w:p w:rsidR="001302B8" w:rsidRPr="009D3644" w:rsidRDefault="00E81700" w:rsidP="001302B8">
            <w:pPr>
              <w:rPr>
                <w:rFonts w:ascii="Arial" w:hAnsi="Arial" w:cs="Arial"/>
                <w:sz w:val="22"/>
                <w:szCs w:val="22"/>
              </w:rPr>
            </w:pPr>
            <w:r w:rsidRPr="009D3644">
              <w:rPr>
                <w:rFonts w:ascii="Arial" w:eastAsia="Times New Roman" w:hAnsi="Arial" w:cs="Arial"/>
                <w:sz w:val="22"/>
                <w:szCs w:val="22"/>
              </w:rPr>
              <w:t xml:space="preserve">Working </w:t>
            </w:r>
            <w:r w:rsidR="00290091" w:rsidRPr="009D3644">
              <w:rPr>
                <w:rFonts w:ascii="Arial" w:eastAsia="Times New Roman" w:hAnsi="Arial" w:cs="Arial"/>
                <w:sz w:val="22"/>
                <w:szCs w:val="22"/>
              </w:rPr>
              <w:t xml:space="preserve">together with Pathway and Building Resilient Families and Communities (BRFC) </w:t>
            </w:r>
            <w:r w:rsidRPr="009D3644">
              <w:rPr>
                <w:rFonts w:ascii="Arial" w:eastAsia="Times New Roman" w:hAnsi="Arial" w:cs="Arial"/>
                <w:sz w:val="22"/>
                <w:szCs w:val="22"/>
              </w:rPr>
              <w:t xml:space="preserve">to bring some of the most vulnerable people in society a place to heal, learn and contribute. </w:t>
            </w:r>
          </w:p>
        </w:tc>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How is success measured?</w:t>
            </w:r>
          </w:p>
        </w:tc>
        <w:tc>
          <w:tcPr>
            <w:tcW w:w="6558" w:type="dxa"/>
          </w:tcPr>
          <w:p w:rsidR="00E81700" w:rsidRPr="009D3644" w:rsidRDefault="00290091" w:rsidP="00290091">
            <w:pPr>
              <w:pStyle w:val="ListParagraph"/>
              <w:numPr>
                <w:ilvl w:val="0"/>
                <w:numId w:val="1"/>
              </w:numPr>
              <w:rPr>
                <w:rFonts w:ascii="Arial" w:hAnsi="Arial" w:cs="Arial"/>
                <w:sz w:val="22"/>
                <w:szCs w:val="22"/>
              </w:rPr>
            </w:pPr>
            <w:r w:rsidRPr="009D3644">
              <w:rPr>
                <w:rFonts w:ascii="Arial" w:hAnsi="Arial" w:cs="Arial"/>
                <w:sz w:val="22"/>
                <w:szCs w:val="22"/>
              </w:rPr>
              <w:t>Improved parenting skills</w:t>
            </w:r>
          </w:p>
          <w:p w:rsidR="00E81700" w:rsidRPr="009D3644" w:rsidRDefault="00E81700" w:rsidP="00E81700">
            <w:pPr>
              <w:pStyle w:val="ListParagraph"/>
              <w:numPr>
                <w:ilvl w:val="0"/>
                <w:numId w:val="1"/>
              </w:numPr>
              <w:rPr>
                <w:rFonts w:ascii="Arial" w:hAnsi="Arial" w:cs="Arial"/>
                <w:sz w:val="22"/>
                <w:szCs w:val="22"/>
              </w:rPr>
            </w:pPr>
            <w:r w:rsidRPr="009D3644">
              <w:rPr>
                <w:rFonts w:ascii="Arial" w:hAnsi="Arial" w:cs="Arial"/>
                <w:sz w:val="22"/>
                <w:szCs w:val="22"/>
              </w:rPr>
              <w:t>Attendance</w:t>
            </w:r>
          </w:p>
          <w:p w:rsidR="00E81700" w:rsidRPr="009D3644" w:rsidRDefault="00E81700" w:rsidP="00E81700">
            <w:pPr>
              <w:pStyle w:val="ListParagraph"/>
              <w:numPr>
                <w:ilvl w:val="0"/>
                <w:numId w:val="1"/>
              </w:numPr>
              <w:rPr>
                <w:rFonts w:ascii="Arial" w:hAnsi="Arial" w:cs="Arial"/>
                <w:sz w:val="22"/>
                <w:szCs w:val="22"/>
              </w:rPr>
            </w:pPr>
            <w:r w:rsidRPr="009D3644">
              <w:rPr>
                <w:rFonts w:ascii="Arial" w:hAnsi="Arial" w:cs="Arial"/>
                <w:sz w:val="22"/>
                <w:szCs w:val="22"/>
              </w:rPr>
              <w:t>Taking next steps into volunteering or employment.</w:t>
            </w:r>
          </w:p>
          <w:p w:rsidR="00090391" w:rsidRPr="009D3644" w:rsidRDefault="00090391" w:rsidP="00E16D3D">
            <w:pPr>
              <w:pStyle w:val="ListParagraph"/>
              <w:numPr>
                <w:ilvl w:val="0"/>
                <w:numId w:val="1"/>
              </w:numPr>
              <w:rPr>
                <w:rFonts w:ascii="Arial" w:hAnsi="Arial" w:cs="Arial"/>
                <w:sz w:val="22"/>
                <w:szCs w:val="22"/>
              </w:rPr>
            </w:pPr>
            <w:r w:rsidRPr="009D3644">
              <w:rPr>
                <w:rFonts w:ascii="Arial" w:hAnsi="Arial" w:cs="Arial"/>
                <w:sz w:val="22"/>
                <w:szCs w:val="22"/>
              </w:rPr>
              <w:t xml:space="preserve">Group discussion and evaluation </w:t>
            </w:r>
          </w:p>
          <w:p w:rsidR="00290091" w:rsidRPr="009D3644" w:rsidRDefault="00290091" w:rsidP="00E16D3D">
            <w:pPr>
              <w:pStyle w:val="ListParagraph"/>
              <w:numPr>
                <w:ilvl w:val="0"/>
                <w:numId w:val="1"/>
              </w:numPr>
              <w:rPr>
                <w:rFonts w:ascii="Arial" w:hAnsi="Arial" w:cs="Arial"/>
                <w:sz w:val="22"/>
                <w:szCs w:val="22"/>
              </w:rPr>
            </w:pPr>
            <w:r w:rsidRPr="009D3644">
              <w:rPr>
                <w:rFonts w:ascii="Arial" w:hAnsi="Arial" w:cs="Arial"/>
                <w:sz w:val="22"/>
                <w:szCs w:val="22"/>
              </w:rPr>
              <w:t xml:space="preserve">WMWEBS (Warwick and Edinburgh Mental Wellbeing Scale) </w:t>
            </w:r>
          </w:p>
          <w:p w:rsidR="00290091" w:rsidRPr="009D3644" w:rsidRDefault="00290091" w:rsidP="00E16D3D">
            <w:pPr>
              <w:pStyle w:val="ListParagraph"/>
              <w:numPr>
                <w:ilvl w:val="0"/>
                <w:numId w:val="1"/>
              </w:numPr>
              <w:rPr>
                <w:rFonts w:ascii="Arial" w:hAnsi="Arial" w:cs="Arial"/>
                <w:sz w:val="22"/>
                <w:szCs w:val="22"/>
              </w:rPr>
            </w:pPr>
            <w:r w:rsidRPr="009D3644">
              <w:rPr>
                <w:rFonts w:ascii="Arial" w:hAnsi="Arial" w:cs="Arial"/>
                <w:sz w:val="22"/>
                <w:szCs w:val="22"/>
              </w:rPr>
              <w:t>Improved aspiration</w:t>
            </w:r>
          </w:p>
          <w:p w:rsidR="00290091" w:rsidRPr="009D3644" w:rsidRDefault="00290091" w:rsidP="00E16D3D">
            <w:pPr>
              <w:pStyle w:val="ListParagraph"/>
              <w:numPr>
                <w:ilvl w:val="0"/>
                <w:numId w:val="1"/>
              </w:numPr>
              <w:rPr>
                <w:rFonts w:ascii="Arial" w:hAnsi="Arial" w:cs="Arial"/>
                <w:sz w:val="22"/>
                <w:szCs w:val="22"/>
              </w:rPr>
            </w:pPr>
            <w:r w:rsidRPr="009D3644">
              <w:rPr>
                <w:rFonts w:ascii="Arial" w:hAnsi="Arial" w:cs="Arial"/>
                <w:sz w:val="22"/>
                <w:szCs w:val="22"/>
              </w:rPr>
              <w:t>Healthier lifestyles and reduced social isolation</w:t>
            </w:r>
          </w:p>
        </w:tc>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Evaluation techniques used</w:t>
            </w:r>
          </w:p>
        </w:tc>
        <w:tc>
          <w:tcPr>
            <w:tcW w:w="6558" w:type="dxa"/>
          </w:tcPr>
          <w:p w:rsidR="001302B8" w:rsidRPr="009D3644" w:rsidRDefault="001302B8" w:rsidP="00CC6CA3">
            <w:pPr>
              <w:rPr>
                <w:rFonts w:ascii="Arial" w:hAnsi="Arial" w:cs="Arial"/>
                <w:sz w:val="22"/>
                <w:szCs w:val="22"/>
              </w:rPr>
            </w:pPr>
            <w:r w:rsidRPr="009D3644">
              <w:rPr>
                <w:rFonts w:ascii="Arial" w:hAnsi="Arial" w:cs="Arial"/>
                <w:sz w:val="22"/>
                <w:szCs w:val="22"/>
              </w:rPr>
              <w:t xml:space="preserve">Group discussion, </w:t>
            </w:r>
            <w:r w:rsidR="00CC6CA3" w:rsidRPr="009D3644">
              <w:rPr>
                <w:rFonts w:ascii="Arial" w:hAnsi="Arial" w:cs="Arial"/>
                <w:sz w:val="22"/>
                <w:szCs w:val="22"/>
              </w:rPr>
              <w:t xml:space="preserve">learner feedback forms, focus groups of learners, volunteers and referral agencies. </w:t>
            </w:r>
          </w:p>
          <w:p w:rsidR="00290091" w:rsidRPr="009D3644" w:rsidRDefault="00290091" w:rsidP="00CC6CA3">
            <w:pPr>
              <w:rPr>
                <w:rFonts w:ascii="Arial" w:hAnsi="Arial" w:cs="Arial"/>
                <w:sz w:val="22"/>
                <w:szCs w:val="22"/>
              </w:rPr>
            </w:pPr>
            <w:r w:rsidRPr="009D3644">
              <w:rPr>
                <w:rFonts w:ascii="Arial" w:hAnsi="Arial" w:cs="Arial"/>
                <w:sz w:val="22"/>
                <w:szCs w:val="22"/>
              </w:rPr>
              <w:t xml:space="preserve">WEMWBS questionnaires. </w:t>
            </w:r>
          </w:p>
        </w:tc>
      </w:tr>
      <w:tr w:rsidR="00CC6CA3" w:rsidRPr="009D3644" w:rsidTr="009B749A">
        <w:tc>
          <w:tcPr>
            <w:tcW w:w="3507" w:type="dxa"/>
          </w:tcPr>
          <w:p w:rsidR="00CC6CA3" w:rsidRPr="009D3644" w:rsidRDefault="00CC6CA3" w:rsidP="001302B8">
            <w:pPr>
              <w:rPr>
                <w:rFonts w:ascii="Arial" w:hAnsi="Arial" w:cs="Arial"/>
                <w:b/>
                <w:sz w:val="22"/>
                <w:szCs w:val="22"/>
              </w:rPr>
            </w:pPr>
            <w:r w:rsidRPr="009D3644">
              <w:rPr>
                <w:rFonts w:ascii="Arial" w:hAnsi="Arial" w:cs="Arial"/>
                <w:b/>
                <w:sz w:val="22"/>
                <w:szCs w:val="22"/>
              </w:rPr>
              <w:t>Name of organisation</w:t>
            </w:r>
          </w:p>
        </w:tc>
        <w:tc>
          <w:tcPr>
            <w:tcW w:w="6558" w:type="dxa"/>
          </w:tcPr>
          <w:p w:rsidR="00CC6CA3" w:rsidRPr="009D3644" w:rsidRDefault="00E81700" w:rsidP="00CC6CA3">
            <w:pPr>
              <w:rPr>
                <w:rFonts w:ascii="Arial" w:hAnsi="Arial" w:cs="Arial"/>
                <w:sz w:val="22"/>
                <w:szCs w:val="22"/>
              </w:rPr>
            </w:pPr>
            <w:r w:rsidRPr="009D3644">
              <w:rPr>
                <w:rFonts w:ascii="Arial" w:hAnsi="Arial" w:cs="Arial"/>
                <w:sz w:val="22"/>
                <w:szCs w:val="22"/>
              </w:rPr>
              <w:t>Woodhouse Farm and Garden C</w:t>
            </w:r>
            <w:r w:rsidR="00290091" w:rsidRPr="009D3644">
              <w:rPr>
                <w:rFonts w:ascii="Arial" w:hAnsi="Arial" w:cs="Arial"/>
                <w:sz w:val="22"/>
                <w:szCs w:val="22"/>
              </w:rPr>
              <w:t xml:space="preserve">ommunity </w:t>
            </w:r>
            <w:r w:rsidRPr="009D3644">
              <w:rPr>
                <w:rFonts w:ascii="Arial" w:hAnsi="Arial" w:cs="Arial"/>
                <w:sz w:val="22"/>
                <w:szCs w:val="22"/>
              </w:rPr>
              <w:t>I</w:t>
            </w:r>
            <w:r w:rsidR="00290091" w:rsidRPr="009D3644">
              <w:rPr>
                <w:rFonts w:ascii="Arial" w:hAnsi="Arial" w:cs="Arial"/>
                <w:sz w:val="22"/>
                <w:szCs w:val="22"/>
              </w:rPr>
              <w:t xml:space="preserve">nterest </w:t>
            </w:r>
            <w:r w:rsidRPr="009D3644">
              <w:rPr>
                <w:rFonts w:ascii="Arial" w:hAnsi="Arial" w:cs="Arial"/>
                <w:sz w:val="22"/>
                <w:szCs w:val="22"/>
              </w:rPr>
              <w:t>C</w:t>
            </w:r>
            <w:r w:rsidR="00290091" w:rsidRPr="009D3644">
              <w:rPr>
                <w:rFonts w:ascii="Arial" w:hAnsi="Arial" w:cs="Arial"/>
                <w:sz w:val="22"/>
                <w:szCs w:val="22"/>
              </w:rPr>
              <w:t xml:space="preserve">ompany </w:t>
            </w:r>
          </w:p>
        </w:tc>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Governance and Management</w:t>
            </w:r>
          </w:p>
        </w:tc>
        <w:tc>
          <w:tcPr>
            <w:tcW w:w="6558" w:type="dxa"/>
          </w:tcPr>
          <w:p w:rsidR="00CC6CA3" w:rsidRPr="009D3644" w:rsidRDefault="00E81700" w:rsidP="003E5E7C">
            <w:pPr>
              <w:rPr>
                <w:rFonts w:ascii="Arial" w:hAnsi="Arial" w:cs="Arial"/>
                <w:b/>
                <w:sz w:val="22"/>
                <w:szCs w:val="22"/>
              </w:rPr>
            </w:pPr>
            <w:r w:rsidRPr="009D3644">
              <w:rPr>
                <w:rFonts w:ascii="Arial" w:hAnsi="Arial" w:cs="Arial"/>
                <w:sz w:val="22"/>
                <w:szCs w:val="22"/>
              </w:rPr>
              <w:t>3 directors and CIC</w:t>
            </w:r>
          </w:p>
        </w:tc>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Learning pathways/progression routes</w:t>
            </w:r>
          </w:p>
        </w:tc>
        <w:tc>
          <w:tcPr>
            <w:tcW w:w="6558" w:type="dxa"/>
          </w:tcPr>
          <w:p w:rsidR="001302B8" w:rsidRPr="009D3644" w:rsidRDefault="00CC6CA3" w:rsidP="00CC6CA3">
            <w:pPr>
              <w:rPr>
                <w:rFonts w:ascii="Arial" w:hAnsi="Arial" w:cs="Arial"/>
                <w:sz w:val="22"/>
                <w:szCs w:val="22"/>
              </w:rPr>
            </w:pPr>
            <w:r w:rsidRPr="009D3644">
              <w:rPr>
                <w:rFonts w:ascii="Arial" w:hAnsi="Arial" w:cs="Arial"/>
                <w:sz w:val="22"/>
                <w:szCs w:val="22"/>
              </w:rPr>
              <w:t>Participants can</w:t>
            </w:r>
            <w:r w:rsidR="003E5E7C" w:rsidRPr="009D3644">
              <w:rPr>
                <w:rFonts w:ascii="Arial" w:hAnsi="Arial" w:cs="Arial"/>
                <w:sz w:val="22"/>
                <w:szCs w:val="22"/>
              </w:rPr>
              <w:t xml:space="preserve"> progress to being a volunteer.</w:t>
            </w:r>
          </w:p>
          <w:p w:rsidR="00E16D3D" w:rsidRPr="009D3644" w:rsidRDefault="00E16D3D" w:rsidP="00CC6CA3">
            <w:pPr>
              <w:rPr>
                <w:rFonts w:ascii="Arial" w:hAnsi="Arial" w:cs="Arial"/>
                <w:sz w:val="22"/>
                <w:szCs w:val="22"/>
              </w:rPr>
            </w:pPr>
            <w:r w:rsidRPr="009D3644">
              <w:rPr>
                <w:rFonts w:ascii="Arial" w:hAnsi="Arial" w:cs="Arial"/>
                <w:sz w:val="22"/>
                <w:szCs w:val="22"/>
              </w:rPr>
              <w:t>Participants go on to f</w:t>
            </w:r>
            <w:r w:rsidR="00E81700" w:rsidRPr="009D3644">
              <w:rPr>
                <w:rFonts w:ascii="Arial" w:hAnsi="Arial" w:cs="Arial"/>
                <w:sz w:val="22"/>
                <w:szCs w:val="22"/>
              </w:rPr>
              <w:t>urther courses</w:t>
            </w:r>
          </w:p>
        </w:tc>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How is it funded?</w:t>
            </w:r>
          </w:p>
        </w:tc>
        <w:tc>
          <w:tcPr>
            <w:tcW w:w="6558" w:type="dxa"/>
          </w:tcPr>
          <w:p w:rsidR="001302B8" w:rsidRPr="009D3644" w:rsidRDefault="00290091" w:rsidP="00CC6CA3">
            <w:pPr>
              <w:rPr>
                <w:rFonts w:ascii="Arial" w:hAnsi="Arial" w:cs="Arial"/>
                <w:sz w:val="22"/>
                <w:szCs w:val="22"/>
              </w:rPr>
            </w:pPr>
            <w:r w:rsidRPr="009D3644">
              <w:rPr>
                <w:rFonts w:ascii="Arial" w:hAnsi="Arial" w:cs="Arial"/>
                <w:sz w:val="22"/>
                <w:szCs w:val="22"/>
              </w:rPr>
              <w:t xml:space="preserve">Tamworth Borough Council, Public Health, Police, Staffordshire County Council </w:t>
            </w:r>
            <w:r w:rsidR="00E81700" w:rsidRPr="009D3644">
              <w:rPr>
                <w:rFonts w:ascii="Arial" w:hAnsi="Arial" w:cs="Arial"/>
                <w:sz w:val="22"/>
                <w:szCs w:val="22"/>
              </w:rPr>
              <w:t>joint commissioning</w:t>
            </w:r>
            <w:r w:rsidRPr="009D3644">
              <w:rPr>
                <w:rFonts w:ascii="Arial" w:hAnsi="Arial" w:cs="Arial"/>
                <w:sz w:val="22"/>
                <w:szCs w:val="22"/>
              </w:rPr>
              <w:t xml:space="preserve">. The funding comes to an end in Spring 2017 due to cuts in public spending, A funding bid is being prepared to send to Big Lottery for 3 years funding. </w:t>
            </w:r>
          </w:p>
        </w:tc>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What is the cost per learner per day?</w:t>
            </w:r>
          </w:p>
        </w:tc>
        <w:tc>
          <w:tcPr>
            <w:tcW w:w="6558" w:type="dxa"/>
          </w:tcPr>
          <w:p w:rsidR="00CC6CA3" w:rsidRPr="009D3644" w:rsidRDefault="00290091" w:rsidP="00CC6CA3">
            <w:pPr>
              <w:rPr>
                <w:rFonts w:ascii="Arial" w:hAnsi="Arial" w:cs="Arial"/>
                <w:sz w:val="22"/>
                <w:szCs w:val="22"/>
              </w:rPr>
            </w:pPr>
            <w:r w:rsidRPr="009D3644">
              <w:rPr>
                <w:rFonts w:ascii="Arial" w:hAnsi="Arial" w:cs="Arial"/>
                <w:sz w:val="22"/>
                <w:szCs w:val="22"/>
              </w:rPr>
              <w:t>£50</w:t>
            </w:r>
          </w:p>
        </w:tc>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Typical activities</w:t>
            </w:r>
          </w:p>
        </w:tc>
        <w:tc>
          <w:tcPr>
            <w:tcW w:w="6558" w:type="dxa"/>
          </w:tcPr>
          <w:p w:rsidR="001302B8" w:rsidRPr="009D3644" w:rsidRDefault="00E16D3D" w:rsidP="00E16D3D">
            <w:pPr>
              <w:rPr>
                <w:rFonts w:ascii="Arial" w:hAnsi="Arial" w:cs="Arial"/>
                <w:sz w:val="22"/>
                <w:szCs w:val="22"/>
              </w:rPr>
            </w:pPr>
            <w:r w:rsidRPr="009D3644">
              <w:rPr>
                <w:rFonts w:ascii="Arial" w:hAnsi="Arial" w:cs="Arial"/>
                <w:sz w:val="22"/>
                <w:szCs w:val="22"/>
              </w:rPr>
              <w:t>Ga</w:t>
            </w:r>
            <w:r w:rsidR="003E5E7C" w:rsidRPr="009D3644">
              <w:rPr>
                <w:rFonts w:ascii="Arial" w:hAnsi="Arial" w:cs="Arial"/>
                <w:sz w:val="22"/>
                <w:szCs w:val="22"/>
              </w:rPr>
              <w:t>rdening, cooking, growing plants</w:t>
            </w:r>
            <w:r w:rsidRPr="009D3644">
              <w:rPr>
                <w:rFonts w:ascii="Arial" w:hAnsi="Arial" w:cs="Arial"/>
                <w:sz w:val="22"/>
                <w:szCs w:val="22"/>
              </w:rPr>
              <w:t xml:space="preserve">, countryside management, </w:t>
            </w:r>
            <w:r w:rsidR="00090391" w:rsidRPr="009D3644">
              <w:rPr>
                <w:rFonts w:ascii="Arial" w:hAnsi="Arial" w:cs="Arial"/>
                <w:sz w:val="22"/>
                <w:szCs w:val="22"/>
              </w:rPr>
              <w:t>animal care, keeping chickens,</w:t>
            </w:r>
            <w:r w:rsidR="003E5E7C" w:rsidRPr="009D3644">
              <w:rPr>
                <w:rFonts w:ascii="Arial" w:hAnsi="Arial" w:cs="Arial"/>
                <w:sz w:val="22"/>
                <w:szCs w:val="22"/>
              </w:rPr>
              <w:t xml:space="preserve"> p</w:t>
            </w:r>
            <w:r w:rsidR="00E81700" w:rsidRPr="009D3644">
              <w:rPr>
                <w:rFonts w:ascii="Arial" w:hAnsi="Arial" w:cs="Arial"/>
                <w:sz w:val="22"/>
                <w:szCs w:val="22"/>
              </w:rPr>
              <w:t>reparing food, woodland crafts.</w:t>
            </w:r>
          </w:p>
        </w:tc>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Challenges</w:t>
            </w:r>
          </w:p>
        </w:tc>
        <w:tc>
          <w:tcPr>
            <w:tcW w:w="6558" w:type="dxa"/>
          </w:tcPr>
          <w:p w:rsidR="003E5E7C" w:rsidRPr="009D3644" w:rsidRDefault="00E81700" w:rsidP="003E5E7C">
            <w:pPr>
              <w:pStyle w:val="ListParagraph"/>
              <w:numPr>
                <w:ilvl w:val="0"/>
                <w:numId w:val="2"/>
              </w:numPr>
              <w:rPr>
                <w:rFonts w:ascii="Arial" w:hAnsi="Arial" w:cs="Arial"/>
                <w:sz w:val="22"/>
                <w:szCs w:val="22"/>
              </w:rPr>
            </w:pPr>
            <w:r w:rsidRPr="009D3644">
              <w:rPr>
                <w:rFonts w:ascii="Arial" w:hAnsi="Arial" w:cs="Arial"/>
                <w:sz w:val="22"/>
                <w:szCs w:val="22"/>
              </w:rPr>
              <w:t xml:space="preserve">Funding for capital items, buildings, toilets, </w:t>
            </w:r>
            <w:r w:rsidR="00290091" w:rsidRPr="009D3644">
              <w:rPr>
                <w:rFonts w:ascii="Arial" w:hAnsi="Arial" w:cs="Arial"/>
                <w:sz w:val="22"/>
                <w:szCs w:val="22"/>
              </w:rPr>
              <w:t>and kitchen</w:t>
            </w:r>
            <w:r w:rsidRPr="009D3644">
              <w:rPr>
                <w:rFonts w:ascii="Arial" w:hAnsi="Arial" w:cs="Arial"/>
                <w:sz w:val="22"/>
                <w:szCs w:val="22"/>
              </w:rPr>
              <w:t>.</w:t>
            </w:r>
          </w:p>
          <w:p w:rsidR="00E81700" w:rsidRPr="009D3644" w:rsidRDefault="00290091" w:rsidP="003E5E7C">
            <w:pPr>
              <w:pStyle w:val="ListParagraph"/>
              <w:numPr>
                <w:ilvl w:val="0"/>
                <w:numId w:val="2"/>
              </w:numPr>
              <w:rPr>
                <w:rFonts w:ascii="Arial" w:hAnsi="Arial" w:cs="Arial"/>
                <w:sz w:val="22"/>
                <w:szCs w:val="22"/>
              </w:rPr>
            </w:pPr>
            <w:r w:rsidRPr="009D3644">
              <w:rPr>
                <w:rFonts w:ascii="Arial" w:hAnsi="Arial" w:cs="Arial"/>
                <w:sz w:val="22"/>
                <w:szCs w:val="22"/>
              </w:rPr>
              <w:t xml:space="preserve">Recruiting and retaining </w:t>
            </w:r>
            <w:r w:rsidR="00E81700" w:rsidRPr="009D3644">
              <w:rPr>
                <w:rFonts w:ascii="Arial" w:hAnsi="Arial" w:cs="Arial"/>
                <w:sz w:val="22"/>
                <w:szCs w:val="22"/>
              </w:rPr>
              <w:t>volunteer</w:t>
            </w:r>
            <w:r w:rsidRPr="009D3644">
              <w:rPr>
                <w:rFonts w:ascii="Arial" w:hAnsi="Arial" w:cs="Arial"/>
                <w:sz w:val="22"/>
                <w:szCs w:val="22"/>
              </w:rPr>
              <w:t>s</w:t>
            </w:r>
            <w:r w:rsidR="00E81700" w:rsidRPr="009D3644">
              <w:rPr>
                <w:rFonts w:ascii="Arial" w:hAnsi="Arial" w:cs="Arial"/>
                <w:sz w:val="22"/>
                <w:szCs w:val="22"/>
              </w:rPr>
              <w:t xml:space="preserve"> and consistency.</w:t>
            </w:r>
          </w:p>
          <w:p w:rsidR="00290091" w:rsidRDefault="00290091" w:rsidP="003E5E7C">
            <w:pPr>
              <w:pStyle w:val="ListParagraph"/>
              <w:numPr>
                <w:ilvl w:val="0"/>
                <w:numId w:val="2"/>
              </w:numPr>
              <w:rPr>
                <w:rFonts w:ascii="Arial" w:hAnsi="Arial" w:cs="Arial"/>
                <w:sz w:val="22"/>
                <w:szCs w:val="22"/>
              </w:rPr>
            </w:pPr>
            <w:r w:rsidRPr="009D3644">
              <w:rPr>
                <w:rFonts w:ascii="Arial" w:hAnsi="Arial" w:cs="Arial"/>
                <w:sz w:val="22"/>
                <w:szCs w:val="22"/>
              </w:rPr>
              <w:t xml:space="preserve">8 weeks isn’t long enough for a big change to happen- people need 15 weeks at least, and the funders want different people to be funded each time a course runs. Often WELLIES is the only place someone who is socially isolated goes and it can be the thing that keeps them well. </w:t>
            </w:r>
          </w:p>
          <w:p w:rsidR="00631BF1" w:rsidRPr="009D3644" w:rsidRDefault="00631BF1" w:rsidP="003E5E7C">
            <w:pPr>
              <w:pStyle w:val="ListParagraph"/>
              <w:numPr>
                <w:ilvl w:val="0"/>
                <w:numId w:val="2"/>
              </w:numPr>
              <w:rPr>
                <w:rFonts w:ascii="Arial" w:hAnsi="Arial" w:cs="Arial"/>
                <w:sz w:val="22"/>
                <w:szCs w:val="22"/>
              </w:rPr>
            </w:pPr>
          </w:p>
        </w:tc>
        <w:bookmarkStart w:id="0" w:name="_GoBack"/>
        <w:bookmarkEnd w:id="0"/>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t xml:space="preserve">What problems are tackled and </w:t>
            </w:r>
            <w:r w:rsidRPr="009D3644">
              <w:rPr>
                <w:rFonts w:ascii="Arial" w:hAnsi="Arial" w:cs="Arial"/>
                <w:b/>
                <w:sz w:val="22"/>
                <w:szCs w:val="22"/>
              </w:rPr>
              <w:lastRenderedPageBreak/>
              <w:t>how?</w:t>
            </w:r>
          </w:p>
        </w:tc>
        <w:tc>
          <w:tcPr>
            <w:tcW w:w="6558" w:type="dxa"/>
          </w:tcPr>
          <w:p w:rsidR="00090391" w:rsidRPr="009D3644" w:rsidRDefault="009D3644" w:rsidP="009D3644">
            <w:pPr>
              <w:pStyle w:val="ListParagraph"/>
              <w:numPr>
                <w:ilvl w:val="0"/>
                <w:numId w:val="3"/>
              </w:numPr>
              <w:rPr>
                <w:b/>
                <w:sz w:val="22"/>
                <w:szCs w:val="22"/>
              </w:rPr>
            </w:pPr>
            <w:r w:rsidRPr="009D3644">
              <w:rPr>
                <w:rFonts w:ascii="Arial" w:hAnsi="Arial" w:cs="Arial"/>
                <w:sz w:val="22"/>
                <w:szCs w:val="22"/>
              </w:rPr>
              <w:lastRenderedPageBreak/>
              <w:t xml:space="preserve">Social isolation, poor mental health and low confidence </w:t>
            </w:r>
            <w:r w:rsidRPr="009D3644">
              <w:rPr>
                <w:rFonts w:ascii="Arial" w:hAnsi="Arial" w:cs="Arial"/>
                <w:sz w:val="22"/>
                <w:szCs w:val="22"/>
              </w:rPr>
              <w:lastRenderedPageBreak/>
              <w:t xml:space="preserve">and self-esteem are common amongst families who have experienced domestic abuse.  </w:t>
            </w:r>
          </w:p>
          <w:p w:rsidR="009D3644" w:rsidRPr="009D3644" w:rsidRDefault="009D3644" w:rsidP="009D3644">
            <w:pPr>
              <w:pStyle w:val="ListParagraph"/>
              <w:numPr>
                <w:ilvl w:val="0"/>
                <w:numId w:val="3"/>
              </w:numPr>
              <w:rPr>
                <w:b/>
                <w:sz w:val="22"/>
                <w:szCs w:val="22"/>
              </w:rPr>
            </w:pPr>
            <w:r w:rsidRPr="009D3644">
              <w:rPr>
                <w:rFonts w:ascii="Arial" w:hAnsi="Arial" w:cs="Arial"/>
                <w:sz w:val="22"/>
                <w:szCs w:val="22"/>
              </w:rPr>
              <w:t xml:space="preserve">Participants feel respected and welcome and often comment that it is good to be somewhere where no one judges you. </w:t>
            </w:r>
          </w:p>
          <w:p w:rsidR="009D3644" w:rsidRPr="009D3644" w:rsidRDefault="009D3644" w:rsidP="009D3644">
            <w:pPr>
              <w:pStyle w:val="ListParagraph"/>
              <w:numPr>
                <w:ilvl w:val="0"/>
                <w:numId w:val="3"/>
              </w:numPr>
              <w:rPr>
                <w:b/>
                <w:sz w:val="22"/>
                <w:szCs w:val="22"/>
              </w:rPr>
            </w:pPr>
            <w:r w:rsidRPr="009D3644">
              <w:rPr>
                <w:rFonts w:ascii="Arial" w:hAnsi="Arial" w:cs="Arial"/>
                <w:sz w:val="22"/>
                <w:szCs w:val="22"/>
              </w:rPr>
              <w:t xml:space="preserve">People cook and inexpensive healthy meal together from the WELLIES Recipe booklet and are encouraged to try recipes at home and cook with their children, The project involves learning to grow food in old tyres and to take part in therapeutic learning activities with animals, plants and the countryside. Often these are activities that they can go home and do with their children such as fishing, craft activities, cookery, growing and countryside walks. </w:t>
            </w:r>
          </w:p>
        </w:tc>
      </w:tr>
      <w:tr w:rsidR="001302B8" w:rsidRPr="009D3644" w:rsidTr="009B749A">
        <w:tc>
          <w:tcPr>
            <w:tcW w:w="3507" w:type="dxa"/>
          </w:tcPr>
          <w:p w:rsidR="001302B8" w:rsidRPr="009D3644" w:rsidRDefault="001302B8" w:rsidP="001302B8">
            <w:pPr>
              <w:rPr>
                <w:rFonts w:ascii="Arial" w:hAnsi="Arial" w:cs="Arial"/>
                <w:b/>
                <w:sz w:val="22"/>
                <w:szCs w:val="22"/>
              </w:rPr>
            </w:pPr>
            <w:r w:rsidRPr="009D3644">
              <w:rPr>
                <w:rFonts w:ascii="Arial" w:hAnsi="Arial" w:cs="Arial"/>
                <w:b/>
                <w:sz w:val="22"/>
                <w:szCs w:val="22"/>
              </w:rPr>
              <w:lastRenderedPageBreak/>
              <w:t>Social Impact</w:t>
            </w:r>
          </w:p>
        </w:tc>
        <w:tc>
          <w:tcPr>
            <w:tcW w:w="6558" w:type="dxa"/>
          </w:tcPr>
          <w:p w:rsidR="00CF0D76" w:rsidRPr="009D3644" w:rsidRDefault="00FB073D" w:rsidP="00E81700">
            <w:pPr>
              <w:pStyle w:val="ListParagraph"/>
              <w:numPr>
                <w:ilvl w:val="0"/>
                <w:numId w:val="3"/>
              </w:numPr>
              <w:rPr>
                <w:rFonts w:ascii="Arial" w:hAnsi="Arial" w:cs="Arial"/>
                <w:sz w:val="22"/>
                <w:szCs w:val="22"/>
              </w:rPr>
            </w:pPr>
            <w:r w:rsidRPr="009D3644">
              <w:rPr>
                <w:rFonts w:ascii="Arial" w:hAnsi="Arial" w:cs="Arial"/>
                <w:sz w:val="22"/>
                <w:szCs w:val="22"/>
              </w:rPr>
              <w:t xml:space="preserve"> </w:t>
            </w:r>
            <w:r w:rsidR="00E81700" w:rsidRPr="009D3644">
              <w:rPr>
                <w:rFonts w:ascii="Arial" w:eastAsia="Times New Roman" w:hAnsi="Arial" w:cs="Arial"/>
                <w:sz w:val="22"/>
                <w:szCs w:val="22"/>
              </w:rPr>
              <w:t>Improve wellbeing</w:t>
            </w:r>
            <w:r w:rsidR="007B2DFE" w:rsidRPr="009D3644">
              <w:rPr>
                <w:rFonts w:ascii="Arial" w:eastAsia="Times New Roman" w:hAnsi="Arial" w:cs="Arial"/>
                <w:sz w:val="22"/>
                <w:szCs w:val="22"/>
              </w:rPr>
              <w:t xml:space="preserve"> of attendees.</w:t>
            </w:r>
          </w:p>
          <w:p w:rsidR="007B2DFE" w:rsidRPr="009D3644" w:rsidRDefault="007B2DFE" w:rsidP="00E81700">
            <w:pPr>
              <w:pStyle w:val="ListParagraph"/>
              <w:numPr>
                <w:ilvl w:val="0"/>
                <w:numId w:val="3"/>
              </w:numPr>
              <w:rPr>
                <w:rFonts w:ascii="Arial" w:hAnsi="Arial" w:cs="Arial"/>
                <w:sz w:val="22"/>
                <w:szCs w:val="22"/>
              </w:rPr>
            </w:pPr>
            <w:r w:rsidRPr="009D3644">
              <w:rPr>
                <w:rFonts w:ascii="Arial" w:eastAsia="Times New Roman" w:hAnsi="Arial" w:cs="Arial"/>
                <w:sz w:val="22"/>
                <w:szCs w:val="22"/>
              </w:rPr>
              <w:t>Improve nutritional awareness</w:t>
            </w:r>
            <w:r w:rsidR="00290091" w:rsidRPr="009D3644">
              <w:rPr>
                <w:rFonts w:ascii="Arial" w:eastAsia="Times New Roman" w:hAnsi="Arial" w:cs="Arial"/>
                <w:sz w:val="22"/>
                <w:szCs w:val="22"/>
              </w:rPr>
              <w:t>- healthier and happier people who are less likely to be a</w:t>
            </w:r>
            <w:r w:rsidR="001E3710">
              <w:rPr>
                <w:rFonts w:ascii="Arial" w:eastAsia="Times New Roman" w:hAnsi="Arial" w:cs="Arial"/>
                <w:sz w:val="22"/>
                <w:szCs w:val="22"/>
              </w:rPr>
              <w:t xml:space="preserve"> high cost to the public purse.</w:t>
            </w:r>
          </w:p>
          <w:p w:rsidR="007B2DFE" w:rsidRPr="009D3644" w:rsidRDefault="007B2DFE" w:rsidP="00E81700">
            <w:pPr>
              <w:pStyle w:val="ListParagraph"/>
              <w:numPr>
                <w:ilvl w:val="0"/>
                <w:numId w:val="3"/>
              </w:numPr>
              <w:rPr>
                <w:rFonts w:ascii="Arial" w:hAnsi="Arial" w:cs="Arial"/>
                <w:sz w:val="22"/>
                <w:szCs w:val="22"/>
              </w:rPr>
            </w:pPr>
            <w:r w:rsidRPr="009D3644">
              <w:rPr>
                <w:rFonts w:ascii="Arial" w:hAnsi="Arial" w:cs="Arial"/>
                <w:sz w:val="22"/>
                <w:szCs w:val="22"/>
              </w:rPr>
              <w:t xml:space="preserve">Improve social skills, confidence, </w:t>
            </w:r>
            <w:r w:rsidR="00290091" w:rsidRPr="009D3644">
              <w:rPr>
                <w:rFonts w:ascii="Arial" w:hAnsi="Arial" w:cs="Arial"/>
                <w:sz w:val="22"/>
                <w:szCs w:val="22"/>
              </w:rPr>
              <w:t>and self-esteem</w:t>
            </w:r>
            <w:r w:rsidRPr="009D3644">
              <w:rPr>
                <w:rFonts w:ascii="Arial" w:hAnsi="Arial" w:cs="Arial"/>
                <w:sz w:val="22"/>
                <w:szCs w:val="22"/>
              </w:rPr>
              <w:t>.</w:t>
            </w:r>
          </w:p>
          <w:p w:rsidR="00290091" w:rsidRDefault="00290091" w:rsidP="00E81700">
            <w:pPr>
              <w:pStyle w:val="ListParagraph"/>
              <w:numPr>
                <w:ilvl w:val="0"/>
                <w:numId w:val="3"/>
              </w:numPr>
              <w:rPr>
                <w:rFonts w:ascii="Arial" w:hAnsi="Arial" w:cs="Arial"/>
                <w:sz w:val="22"/>
                <w:szCs w:val="22"/>
              </w:rPr>
            </w:pPr>
            <w:r w:rsidRPr="009D3644">
              <w:rPr>
                <w:rFonts w:ascii="Arial" w:hAnsi="Arial" w:cs="Arial"/>
                <w:sz w:val="22"/>
                <w:szCs w:val="22"/>
              </w:rPr>
              <w:t>People going back to work or volunteering</w:t>
            </w:r>
          </w:p>
          <w:p w:rsidR="001E3710" w:rsidRPr="009D3644" w:rsidRDefault="001E3710" w:rsidP="00E81700">
            <w:pPr>
              <w:pStyle w:val="ListParagraph"/>
              <w:numPr>
                <w:ilvl w:val="0"/>
                <w:numId w:val="3"/>
              </w:numPr>
              <w:rPr>
                <w:rFonts w:ascii="Arial" w:hAnsi="Arial" w:cs="Arial"/>
                <w:sz w:val="22"/>
                <w:szCs w:val="22"/>
              </w:rPr>
            </w:pPr>
            <w:r>
              <w:rPr>
                <w:rFonts w:ascii="Arial" w:hAnsi="Arial" w:cs="Arial"/>
                <w:sz w:val="22"/>
                <w:szCs w:val="22"/>
              </w:rPr>
              <w:t xml:space="preserve">People developing support networks so they are less dependent on public services. </w:t>
            </w:r>
          </w:p>
        </w:tc>
      </w:tr>
      <w:tr w:rsidR="001302B8" w:rsidRPr="009D3644" w:rsidTr="009B749A">
        <w:tc>
          <w:tcPr>
            <w:tcW w:w="3507" w:type="dxa"/>
          </w:tcPr>
          <w:p w:rsidR="001302B8" w:rsidRPr="009D3644" w:rsidRDefault="00CF0D76" w:rsidP="00CF0D76">
            <w:pPr>
              <w:rPr>
                <w:rFonts w:ascii="Arial" w:hAnsi="Arial" w:cs="Arial"/>
                <w:b/>
                <w:sz w:val="22"/>
                <w:szCs w:val="22"/>
              </w:rPr>
            </w:pPr>
            <w:r w:rsidRPr="009D3644">
              <w:rPr>
                <w:rFonts w:ascii="Arial" w:hAnsi="Arial" w:cs="Arial"/>
                <w:b/>
                <w:sz w:val="22"/>
                <w:szCs w:val="22"/>
              </w:rPr>
              <w:t>Links to National Strategies</w:t>
            </w:r>
          </w:p>
        </w:tc>
        <w:tc>
          <w:tcPr>
            <w:tcW w:w="6558" w:type="dxa"/>
          </w:tcPr>
          <w:p w:rsidR="001E3710" w:rsidRDefault="001E3710" w:rsidP="00CF0D76">
            <w:pPr>
              <w:pStyle w:val="ListParagraph"/>
              <w:numPr>
                <w:ilvl w:val="0"/>
                <w:numId w:val="3"/>
              </w:numPr>
              <w:rPr>
                <w:rFonts w:ascii="Arial" w:hAnsi="Arial" w:cs="Arial"/>
                <w:sz w:val="22"/>
                <w:szCs w:val="22"/>
              </w:rPr>
            </w:pPr>
            <w:r>
              <w:rPr>
                <w:rFonts w:ascii="Arial" w:hAnsi="Arial" w:cs="Arial"/>
                <w:sz w:val="22"/>
                <w:szCs w:val="22"/>
              </w:rPr>
              <w:t>Building Resilient Families and Communities</w:t>
            </w:r>
          </w:p>
          <w:p w:rsidR="001302B8" w:rsidRPr="009D3644" w:rsidRDefault="00CF0D76" w:rsidP="00CF0D76">
            <w:pPr>
              <w:pStyle w:val="ListParagraph"/>
              <w:numPr>
                <w:ilvl w:val="0"/>
                <w:numId w:val="3"/>
              </w:numPr>
              <w:rPr>
                <w:rFonts w:ascii="Arial" w:hAnsi="Arial" w:cs="Arial"/>
                <w:sz w:val="22"/>
                <w:szCs w:val="22"/>
              </w:rPr>
            </w:pPr>
            <w:r w:rsidRPr="009D3644">
              <w:rPr>
                <w:rFonts w:ascii="Arial" w:hAnsi="Arial" w:cs="Arial"/>
                <w:sz w:val="22"/>
                <w:szCs w:val="22"/>
              </w:rPr>
              <w:t>Five Ways to Wellbeing</w:t>
            </w:r>
          </w:p>
          <w:p w:rsidR="00CF0D76" w:rsidRPr="009D3644" w:rsidRDefault="00CF0D76" w:rsidP="00CF0D76">
            <w:pPr>
              <w:pStyle w:val="ListParagraph"/>
              <w:numPr>
                <w:ilvl w:val="0"/>
                <w:numId w:val="3"/>
              </w:numPr>
              <w:rPr>
                <w:rFonts w:ascii="Arial" w:hAnsi="Arial" w:cs="Arial"/>
                <w:sz w:val="22"/>
                <w:szCs w:val="22"/>
              </w:rPr>
            </w:pPr>
            <w:r w:rsidRPr="009D3644">
              <w:rPr>
                <w:rFonts w:ascii="Arial" w:hAnsi="Arial" w:cs="Arial"/>
                <w:sz w:val="22"/>
                <w:szCs w:val="22"/>
              </w:rPr>
              <w:t>Five a Day</w:t>
            </w:r>
          </w:p>
          <w:p w:rsidR="00290091" w:rsidRPr="009D3644" w:rsidRDefault="00290091" w:rsidP="00CF0D76">
            <w:pPr>
              <w:pStyle w:val="ListParagraph"/>
              <w:numPr>
                <w:ilvl w:val="0"/>
                <w:numId w:val="3"/>
              </w:numPr>
              <w:rPr>
                <w:rFonts w:ascii="Arial" w:hAnsi="Arial" w:cs="Arial"/>
                <w:sz w:val="22"/>
                <w:szCs w:val="22"/>
              </w:rPr>
            </w:pPr>
            <w:r w:rsidRPr="009D3644">
              <w:rPr>
                <w:rFonts w:ascii="Arial" w:hAnsi="Arial" w:cs="Arial"/>
                <w:sz w:val="22"/>
                <w:szCs w:val="22"/>
              </w:rPr>
              <w:t>Eat well Plate- Healthy Eating</w:t>
            </w:r>
          </w:p>
          <w:p w:rsidR="00290091" w:rsidRPr="009D3644" w:rsidRDefault="00290091" w:rsidP="00290091">
            <w:pPr>
              <w:pStyle w:val="ListParagraph"/>
              <w:rPr>
                <w:rFonts w:ascii="Arial" w:hAnsi="Arial" w:cs="Arial"/>
                <w:sz w:val="22"/>
                <w:szCs w:val="22"/>
              </w:rPr>
            </w:pPr>
          </w:p>
          <w:p w:rsidR="00CF0D76" w:rsidRPr="009D3644" w:rsidRDefault="00CF0D76" w:rsidP="003E5E7C">
            <w:pPr>
              <w:pStyle w:val="ListParagraph"/>
              <w:rPr>
                <w:rFonts w:ascii="Arial" w:hAnsi="Arial" w:cs="Arial"/>
                <w:sz w:val="22"/>
                <w:szCs w:val="22"/>
              </w:rPr>
            </w:pPr>
          </w:p>
        </w:tc>
      </w:tr>
    </w:tbl>
    <w:p w:rsidR="001302B8" w:rsidRPr="009D3644" w:rsidRDefault="001302B8" w:rsidP="001302B8">
      <w:pPr>
        <w:jc w:val="center"/>
        <w:rPr>
          <w:b/>
          <w:sz w:val="22"/>
          <w:szCs w:val="22"/>
        </w:rPr>
      </w:pPr>
    </w:p>
    <w:p w:rsidR="001302B8" w:rsidRPr="009D3644" w:rsidRDefault="00290091">
      <w:pPr>
        <w:rPr>
          <w:sz w:val="22"/>
          <w:szCs w:val="22"/>
        </w:rPr>
      </w:pPr>
      <w:r w:rsidRPr="009D3644">
        <w:rPr>
          <w:noProof/>
          <w:sz w:val="22"/>
          <w:szCs w:val="22"/>
          <w:lang w:eastAsia="en-GB"/>
        </w:rPr>
        <w:drawing>
          <wp:inline distT="0" distB="0" distL="0" distR="0" wp14:anchorId="7BA393E5" wp14:editId="4D6DA9DB">
            <wp:extent cx="1465354" cy="194945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0.JPG"/>
                    <pic:cNvPicPr/>
                  </pic:nvPicPr>
                  <pic:blipFill>
                    <a:blip r:embed="rId7">
                      <a:extLst>
                        <a:ext uri="{28A0092B-C50C-407E-A947-70E740481C1C}">
                          <a14:useLocalDpi xmlns:a14="http://schemas.microsoft.com/office/drawing/2010/main" val="0"/>
                        </a:ext>
                      </a:extLst>
                    </a:blip>
                    <a:stretch>
                      <a:fillRect/>
                    </a:stretch>
                  </pic:blipFill>
                  <pic:spPr>
                    <a:xfrm>
                      <a:off x="0" y="0"/>
                      <a:ext cx="1466103" cy="1950446"/>
                    </a:xfrm>
                    <a:prstGeom prst="rect">
                      <a:avLst/>
                    </a:prstGeom>
                  </pic:spPr>
                </pic:pic>
              </a:graphicData>
            </a:graphic>
          </wp:inline>
        </w:drawing>
      </w:r>
      <w:r w:rsidR="00631BF1">
        <w:rPr>
          <w:noProof/>
          <w:sz w:val="22"/>
          <w:szCs w:val="22"/>
          <w:lang w:eastAsia="en-GB"/>
        </w:rPr>
        <w:drawing>
          <wp:inline distT="0" distB="0" distL="0" distR="0">
            <wp:extent cx="1953928" cy="1953928"/>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3.JPG"/>
                    <pic:cNvPicPr/>
                  </pic:nvPicPr>
                  <pic:blipFill>
                    <a:blip r:embed="rId8">
                      <a:extLst>
                        <a:ext uri="{28A0092B-C50C-407E-A947-70E740481C1C}">
                          <a14:useLocalDpi xmlns:a14="http://schemas.microsoft.com/office/drawing/2010/main" val="0"/>
                        </a:ext>
                      </a:extLst>
                    </a:blip>
                    <a:stretch>
                      <a:fillRect/>
                    </a:stretch>
                  </pic:blipFill>
                  <pic:spPr>
                    <a:xfrm>
                      <a:off x="0" y="0"/>
                      <a:ext cx="1954569" cy="1954569"/>
                    </a:xfrm>
                    <a:prstGeom prst="rect">
                      <a:avLst/>
                    </a:prstGeom>
                  </pic:spPr>
                </pic:pic>
              </a:graphicData>
            </a:graphic>
          </wp:inline>
        </w:drawing>
      </w:r>
      <w:r w:rsidR="00631BF1">
        <w:rPr>
          <w:noProof/>
          <w:sz w:val="22"/>
          <w:szCs w:val="22"/>
          <w:lang w:eastAsia="en-GB"/>
        </w:rPr>
        <w:drawing>
          <wp:inline distT="0" distB="0" distL="0" distR="0">
            <wp:extent cx="2626494" cy="192620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let garden.jpg"/>
                    <pic:cNvPicPr/>
                  </pic:nvPicPr>
                  <pic:blipFill>
                    <a:blip r:embed="rId9">
                      <a:extLst>
                        <a:ext uri="{28A0092B-C50C-407E-A947-70E740481C1C}">
                          <a14:useLocalDpi xmlns:a14="http://schemas.microsoft.com/office/drawing/2010/main" val="0"/>
                        </a:ext>
                      </a:extLst>
                    </a:blip>
                    <a:stretch>
                      <a:fillRect/>
                    </a:stretch>
                  </pic:blipFill>
                  <pic:spPr>
                    <a:xfrm>
                      <a:off x="0" y="0"/>
                      <a:ext cx="2626494" cy="1926201"/>
                    </a:xfrm>
                    <a:prstGeom prst="rect">
                      <a:avLst/>
                    </a:prstGeom>
                  </pic:spPr>
                </pic:pic>
              </a:graphicData>
            </a:graphic>
          </wp:inline>
        </w:drawing>
      </w:r>
      <w:r w:rsidR="00631BF1">
        <w:rPr>
          <w:noProof/>
          <w:sz w:val="22"/>
          <w:szCs w:val="22"/>
          <w:lang w:eastAsia="en-GB"/>
        </w:rPr>
        <w:drawing>
          <wp:inline distT="0" distB="0" distL="0" distR="0">
            <wp:extent cx="2627697" cy="1970773"/>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9.JPG"/>
                    <pic:cNvPicPr/>
                  </pic:nvPicPr>
                  <pic:blipFill>
                    <a:blip r:embed="rId10">
                      <a:extLst>
                        <a:ext uri="{28A0092B-C50C-407E-A947-70E740481C1C}">
                          <a14:useLocalDpi xmlns:a14="http://schemas.microsoft.com/office/drawing/2010/main" val="0"/>
                        </a:ext>
                      </a:extLst>
                    </a:blip>
                    <a:stretch>
                      <a:fillRect/>
                    </a:stretch>
                  </pic:blipFill>
                  <pic:spPr>
                    <a:xfrm>
                      <a:off x="0" y="0"/>
                      <a:ext cx="2629486" cy="1972115"/>
                    </a:xfrm>
                    <a:prstGeom prst="rect">
                      <a:avLst/>
                    </a:prstGeom>
                  </pic:spPr>
                </pic:pic>
              </a:graphicData>
            </a:graphic>
          </wp:inline>
        </w:drawing>
      </w:r>
    </w:p>
    <w:sectPr w:rsidR="001302B8" w:rsidRPr="009D3644" w:rsidSect="00FD1410">
      <w:headerReference w:type="default" r:id="rId11"/>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C4B" w:rsidRDefault="00893C4B" w:rsidP="0056046B">
      <w:r>
        <w:separator/>
      </w:r>
    </w:p>
  </w:endnote>
  <w:endnote w:type="continuationSeparator" w:id="0">
    <w:p w:rsidR="00893C4B" w:rsidRDefault="00893C4B" w:rsidP="00560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366333"/>
      <w:docPartObj>
        <w:docPartGallery w:val="Page Numbers (Bottom of Page)"/>
        <w:docPartUnique/>
      </w:docPartObj>
    </w:sdtPr>
    <w:sdtEndPr>
      <w:rPr>
        <w:noProof/>
      </w:rPr>
    </w:sdtEndPr>
    <w:sdtContent>
      <w:p w:rsidR="0056046B" w:rsidRDefault="0056046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56046B" w:rsidRDefault="005604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C4B" w:rsidRDefault="00893C4B" w:rsidP="0056046B">
      <w:r>
        <w:separator/>
      </w:r>
    </w:p>
  </w:footnote>
  <w:footnote w:type="continuationSeparator" w:id="0">
    <w:p w:rsidR="00893C4B" w:rsidRDefault="00893C4B" w:rsidP="005604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6B" w:rsidRPr="009D3644" w:rsidRDefault="0056046B" w:rsidP="0056046B">
    <w:pPr>
      <w:jc w:val="center"/>
      <w:rPr>
        <w:rFonts w:ascii="Arial" w:hAnsi="Arial" w:cs="Arial"/>
        <w:b/>
        <w:sz w:val="22"/>
        <w:szCs w:val="22"/>
      </w:rPr>
    </w:pPr>
    <w:r w:rsidRPr="009D3644">
      <w:rPr>
        <w:rFonts w:ascii="Arial" w:hAnsi="Arial" w:cs="Arial"/>
        <w:b/>
        <w:sz w:val="22"/>
        <w:szCs w:val="22"/>
      </w:rPr>
      <w:t>Social Farming Social Impact</w:t>
    </w:r>
    <w:r>
      <w:rPr>
        <w:rFonts w:ascii="Arial" w:hAnsi="Arial" w:cs="Arial"/>
        <w:b/>
        <w:sz w:val="22"/>
        <w:szCs w:val="22"/>
      </w:rPr>
      <w:t xml:space="preserve"> </w:t>
    </w:r>
    <w:r w:rsidRPr="009D3644">
      <w:rPr>
        <w:rFonts w:ascii="Arial" w:hAnsi="Arial" w:cs="Arial"/>
        <w:b/>
        <w:sz w:val="22"/>
        <w:szCs w:val="22"/>
      </w:rPr>
      <w:t>- Case Study</w:t>
    </w:r>
  </w:p>
  <w:p w:rsidR="0056046B" w:rsidRDefault="005604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30A8B"/>
    <w:multiLevelType w:val="hybridMultilevel"/>
    <w:tmpl w:val="5FA4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5F40EB"/>
    <w:multiLevelType w:val="hybridMultilevel"/>
    <w:tmpl w:val="383CB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E94269"/>
    <w:multiLevelType w:val="hybridMultilevel"/>
    <w:tmpl w:val="EB4A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2B8"/>
    <w:rsid w:val="00065ADC"/>
    <w:rsid w:val="00090391"/>
    <w:rsid w:val="001302B8"/>
    <w:rsid w:val="001E3710"/>
    <w:rsid w:val="002807C2"/>
    <w:rsid w:val="00290091"/>
    <w:rsid w:val="003E5E7C"/>
    <w:rsid w:val="004E7BB9"/>
    <w:rsid w:val="0056046B"/>
    <w:rsid w:val="00631BF1"/>
    <w:rsid w:val="007B2DFE"/>
    <w:rsid w:val="00893C4B"/>
    <w:rsid w:val="009B749A"/>
    <w:rsid w:val="009D3644"/>
    <w:rsid w:val="00A74BF8"/>
    <w:rsid w:val="00CC6CA3"/>
    <w:rsid w:val="00CD7462"/>
    <w:rsid w:val="00CF0D76"/>
    <w:rsid w:val="00DA504A"/>
    <w:rsid w:val="00E16D3D"/>
    <w:rsid w:val="00E81700"/>
    <w:rsid w:val="00FB073D"/>
    <w:rsid w:val="00FD14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BEC20473-3E1E-4FD2-AF91-3F5CEBE4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02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6D3D"/>
    <w:pPr>
      <w:ind w:left="720"/>
      <w:contextualSpacing/>
    </w:pPr>
  </w:style>
  <w:style w:type="paragraph" w:styleId="BalloonText">
    <w:name w:val="Balloon Text"/>
    <w:basedOn w:val="Normal"/>
    <w:link w:val="BalloonTextChar"/>
    <w:uiPriority w:val="99"/>
    <w:semiHidden/>
    <w:unhideWhenUsed/>
    <w:rsid w:val="00FB07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073D"/>
    <w:rPr>
      <w:rFonts w:ascii="Lucida Grande" w:hAnsi="Lucida Grande" w:cs="Lucida Grande"/>
      <w:sz w:val="18"/>
      <w:szCs w:val="18"/>
    </w:rPr>
  </w:style>
  <w:style w:type="paragraph" w:styleId="Header">
    <w:name w:val="header"/>
    <w:basedOn w:val="Normal"/>
    <w:link w:val="HeaderChar"/>
    <w:uiPriority w:val="99"/>
    <w:unhideWhenUsed/>
    <w:rsid w:val="0056046B"/>
    <w:pPr>
      <w:tabs>
        <w:tab w:val="center" w:pos="4513"/>
        <w:tab w:val="right" w:pos="9026"/>
      </w:tabs>
    </w:pPr>
  </w:style>
  <w:style w:type="character" w:customStyle="1" w:styleId="HeaderChar">
    <w:name w:val="Header Char"/>
    <w:basedOn w:val="DefaultParagraphFont"/>
    <w:link w:val="Header"/>
    <w:uiPriority w:val="99"/>
    <w:rsid w:val="0056046B"/>
  </w:style>
  <w:style w:type="paragraph" w:styleId="Footer">
    <w:name w:val="footer"/>
    <w:basedOn w:val="Normal"/>
    <w:link w:val="FooterChar"/>
    <w:uiPriority w:val="99"/>
    <w:unhideWhenUsed/>
    <w:rsid w:val="0056046B"/>
    <w:pPr>
      <w:tabs>
        <w:tab w:val="center" w:pos="4513"/>
        <w:tab w:val="right" w:pos="9026"/>
      </w:tabs>
    </w:pPr>
  </w:style>
  <w:style w:type="character" w:customStyle="1" w:styleId="FooterChar">
    <w:name w:val="Footer Char"/>
    <w:basedOn w:val="DefaultParagraphFont"/>
    <w:link w:val="Footer"/>
    <w:uiPriority w:val="99"/>
    <w:rsid w:val="005604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554</Words>
  <Characters>3161</Characters>
  <Application>Microsoft Office Word</Application>
  <DocSecurity>0</DocSecurity>
  <Lines>26</Lines>
  <Paragraphs>7</Paragraphs>
  <ScaleCrop>false</ScaleCrop>
  <Company/>
  <LinksUpToDate>false</LinksUpToDate>
  <CharactersWithSpaces>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White</dc:creator>
  <cp:keywords/>
  <dc:description/>
  <cp:lastModifiedBy>Selina Edwards</cp:lastModifiedBy>
  <cp:revision>4</cp:revision>
  <cp:lastPrinted>2016-11-04T14:00:00Z</cp:lastPrinted>
  <dcterms:created xsi:type="dcterms:W3CDTF">2016-11-06T13:33:00Z</dcterms:created>
  <dcterms:modified xsi:type="dcterms:W3CDTF">2016-11-14T10:29:00Z</dcterms:modified>
</cp:coreProperties>
</file>