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50C47" w14:textId="77777777" w:rsidR="001302B8" w:rsidRPr="008D683E" w:rsidRDefault="001302B8" w:rsidP="001302B8">
      <w:pPr>
        <w:jc w:val="center"/>
        <w:rPr>
          <w:b/>
          <w:sz w:val="22"/>
          <w:szCs w:val="22"/>
        </w:rPr>
      </w:pPr>
    </w:p>
    <w:tbl>
      <w:tblPr>
        <w:tblStyle w:val="TableGrid"/>
        <w:tblW w:w="10065" w:type="dxa"/>
        <w:tblInd w:w="-743" w:type="dxa"/>
        <w:tblLook w:val="04A0" w:firstRow="1" w:lastRow="0" w:firstColumn="1" w:lastColumn="0" w:noHBand="0" w:noVBand="1"/>
      </w:tblPr>
      <w:tblGrid>
        <w:gridCol w:w="3507"/>
        <w:gridCol w:w="6558"/>
      </w:tblGrid>
      <w:tr w:rsidR="001302B8" w:rsidRPr="008D683E" w14:paraId="56290BB2" w14:textId="77777777" w:rsidTr="009B749A">
        <w:tc>
          <w:tcPr>
            <w:tcW w:w="3507" w:type="dxa"/>
          </w:tcPr>
          <w:p w14:paraId="3664E16D" w14:textId="77777777" w:rsidR="001302B8" w:rsidRPr="008D683E" w:rsidRDefault="001302B8" w:rsidP="001302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683E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6558" w:type="dxa"/>
          </w:tcPr>
          <w:p w14:paraId="5728E013" w14:textId="2CE141FD" w:rsidR="001302B8" w:rsidRPr="008D683E" w:rsidRDefault="008B11C0" w:rsidP="001302B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683E">
              <w:rPr>
                <w:rFonts w:ascii="Arial" w:hAnsi="Arial" w:cs="Arial"/>
                <w:b/>
                <w:sz w:val="22"/>
                <w:szCs w:val="22"/>
              </w:rPr>
              <w:t>The Donkey Sanctuary Birmingham</w:t>
            </w:r>
          </w:p>
        </w:tc>
      </w:tr>
      <w:tr w:rsidR="001302B8" w:rsidRPr="008D683E" w14:paraId="40339654" w14:textId="77777777" w:rsidTr="009B749A">
        <w:tc>
          <w:tcPr>
            <w:tcW w:w="3507" w:type="dxa"/>
          </w:tcPr>
          <w:p w14:paraId="7FB2A0D9" w14:textId="77777777" w:rsidR="001302B8" w:rsidRPr="008D683E" w:rsidRDefault="001302B8" w:rsidP="001302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683E">
              <w:rPr>
                <w:rFonts w:ascii="Arial" w:hAnsi="Arial" w:cs="Arial"/>
                <w:b/>
                <w:sz w:val="22"/>
                <w:szCs w:val="22"/>
              </w:rPr>
              <w:t>Learner Group</w:t>
            </w:r>
          </w:p>
        </w:tc>
        <w:tc>
          <w:tcPr>
            <w:tcW w:w="6558" w:type="dxa"/>
          </w:tcPr>
          <w:p w14:paraId="02D1A856" w14:textId="46BECF53" w:rsidR="001302B8" w:rsidRPr="008D683E" w:rsidRDefault="00BF663E" w:rsidP="001302B8">
            <w:pPr>
              <w:rPr>
                <w:rFonts w:ascii="Arial" w:hAnsi="Arial" w:cs="Arial"/>
                <w:sz w:val="22"/>
                <w:szCs w:val="22"/>
              </w:rPr>
            </w:pPr>
            <w:r w:rsidRPr="008D683E">
              <w:rPr>
                <w:rFonts w:ascii="Arial" w:eastAsia="Times New Roman" w:hAnsi="Arial" w:cs="Arial"/>
                <w:sz w:val="22"/>
                <w:szCs w:val="22"/>
              </w:rPr>
              <w:t xml:space="preserve">They offer </w:t>
            </w:r>
            <w:r w:rsidR="00A30670" w:rsidRPr="008D683E">
              <w:rPr>
                <w:rFonts w:ascii="Arial" w:eastAsia="Times New Roman" w:hAnsi="Arial" w:cs="Arial"/>
                <w:sz w:val="22"/>
                <w:szCs w:val="22"/>
              </w:rPr>
              <w:t>donkey-assisted</w:t>
            </w:r>
            <w:r w:rsidRPr="008D683E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5E3BC7">
              <w:rPr>
                <w:rFonts w:ascii="Arial" w:eastAsia="Times New Roman" w:hAnsi="Arial" w:cs="Arial"/>
                <w:sz w:val="22"/>
                <w:szCs w:val="22"/>
              </w:rPr>
              <w:t xml:space="preserve">therapy and </w:t>
            </w:r>
            <w:r w:rsidRPr="008D683E">
              <w:rPr>
                <w:rFonts w:ascii="Arial" w:eastAsia="Times New Roman" w:hAnsi="Arial" w:cs="Arial"/>
                <w:sz w:val="22"/>
                <w:szCs w:val="22"/>
              </w:rPr>
              <w:t>interaction to local school children with additional needs.</w:t>
            </w:r>
            <w:r w:rsidR="00A30670" w:rsidRPr="008D683E">
              <w:rPr>
                <w:rFonts w:ascii="Arial" w:eastAsia="Times New Roman" w:hAnsi="Arial" w:cs="Arial"/>
                <w:sz w:val="22"/>
                <w:szCs w:val="22"/>
              </w:rPr>
              <w:t xml:space="preserve"> Hoping to broaden this in the near </w:t>
            </w:r>
            <w:r w:rsidR="005E3BC7" w:rsidRPr="008D683E">
              <w:rPr>
                <w:rFonts w:ascii="Arial" w:eastAsia="Times New Roman" w:hAnsi="Arial" w:cs="Arial"/>
                <w:sz w:val="22"/>
                <w:szCs w:val="22"/>
              </w:rPr>
              <w:t xml:space="preserve">future. </w:t>
            </w:r>
          </w:p>
        </w:tc>
      </w:tr>
      <w:tr w:rsidR="005E3BC7" w:rsidRPr="008D683E" w14:paraId="1BE29D7B" w14:textId="77777777" w:rsidTr="009B749A">
        <w:tc>
          <w:tcPr>
            <w:tcW w:w="3507" w:type="dxa"/>
          </w:tcPr>
          <w:p w14:paraId="137ACE8B" w14:textId="5FC02DC8" w:rsidR="005E3BC7" w:rsidRPr="008D683E" w:rsidRDefault="005E3BC7" w:rsidP="001302B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Website</w:t>
            </w:r>
          </w:p>
        </w:tc>
        <w:tc>
          <w:tcPr>
            <w:tcW w:w="6558" w:type="dxa"/>
          </w:tcPr>
          <w:p w14:paraId="6952786B" w14:textId="1BF93976" w:rsidR="005E3BC7" w:rsidRPr="008D683E" w:rsidRDefault="005E3BC7" w:rsidP="001302B8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5E3BC7">
              <w:rPr>
                <w:rFonts w:ascii="Arial" w:eastAsia="Times New Roman" w:hAnsi="Arial" w:cs="Arial"/>
                <w:sz w:val="22"/>
                <w:szCs w:val="22"/>
              </w:rPr>
              <w:t>www.thedonkeysanctuary.org.uk</w:t>
            </w:r>
          </w:p>
        </w:tc>
      </w:tr>
      <w:tr w:rsidR="001302B8" w:rsidRPr="008D683E" w14:paraId="6EE676C7" w14:textId="77777777" w:rsidTr="009B749A">
        <w:tc>
          <w:tcPr>
            <w:tcW w:w="3507" w:type="dxa"/>
          </w:tcPr>
          <w:p w14:paraId="161AD901" w14:textId="77777777" w:rsidR="001302B8" w:rsidRPr="008D683E" w:rsidRDefault="001302B8" w:rsidP="001302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683E">
              <w:rPr>
                <w:rFonts w:ascii="Arial" w:hAnsi="Arial" w:cs="Arial"/>
                <w:b/>
                <w:sz w:val="22"/>
                <w:szCs w:val="22"/>
              </w:rPr>
              <w:t>Place</w:t>
            </w:r>
          </w:p>
        </w:tc>
        <w:tc>
          <w:tcPr>
            <w:tcW w:w="6558" w:type="dxa"/>
          </w:tcPr>
          <w:p w14:paraId="1F03C698" w14:textId="0B2957D4" w:rsidR="001302B8" w:rsidRPr="008D683E" w:rsidRDefault="00BF663E" w:rsidP="001302B8">
            <w:pPr>
              <w:rPr>
                <w:rFonts w:ascii="Arial" w:hAnsi="Arial" w:cs="Arial"/>
                <w:sz w:val="22"/>
                <w:szCs w:val="22"/>
              </w:rPr>
            </w:pPr>
            <w:r w:rsidRPr="008D683E">
              <w:rPr>
                <w:rFonts w:ascii="Arial" w:eastAsia="Times New Roman" w:hAnsi="Arial" w:cs="Arial"/>
                <w:sz w:val="22"/>
                <w:szCs w:val="22"/>
              </w:rPr>
              <w:t>Sutton Park Birmingham</w:t>
            </w:r>
            <w:r w:rsidR="005E3BC7">
              <w:rPr>
                <w:rFonts w:ascii="Arial" w:eastAsia="Times New Roman" w:hAnsi="Arial" w:cs="Arial"/>
                <w:sz w:val="22"/>
                <w:szCs w:val="22"/>
              </w:rPr>
              <w:t xml:space="preserve"> BT4 2YT</w:t>
            </w:r>
            <w:r w:rsidRPr="008D683E">
              <w:rPr>
                <w:rFonts w:ascii="Arial" w:eastAsia="Times New Roman" w:hAnsi="Arial" w:cs="Arial"/>
                <w:sz w:val="22"/>
                <w:szCs w:val="22"/>
              </w:rPr>
              <w:t xml:space="preserve"> UK</w:t>
            </w:r>
          </w:p>
        </w:tc>
      </w:tr>
      <w:tr w:rsidR="001302B8" w:rsidRPr="008D683E" w14:paraId="113EFCF1" w14:textId="77777777" w:rsidTr="009B749A">
        <w:tc>
          <w:tcPr>
            <w:tcW w:w="3507" w:type="dxa"/>
          </w:tcPr>
          <w:p w14:paraId="1A67AE06" w14:textId="77777777" w:rsidR="001302B8" w:rsidRPr="008D683E" w:rsidRDefault="001302B8" w:rsidP="001302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683E">
              <w:rPr>
                <w:rFonts w:ascii="Arial" w:hAnsi="Arial" w:cs="Arial"/>
                <w:b/>
                <w:sz w:val="22"/>
                <w:szCs w:val="22"/>
              </w:rPr>
              <w:t>What does it do?</w:t>
            </w:r>
          </w:p>
        </w:tc>
        <w:tc>
          <w:tcPr>
            <w:tcW w:w="6558" w:type="dxa"/>
          </w:tcPr>
          <w:p w14:paraId="42CCA1E6" w14:textId="77777777" w:rsidR="00E74620" w:rsidRDefault="00BF663E" w:rsidP="001302B8">
            <w:pPr>
              <w:rPr>
                <w:rFonts w:ascii="Arial" w:hAnsi="Arial" w:cs="Arial"/>
                <w:sz w:val="22"/>
                <w:szCs w:val="22"/>
              </w:rPr>
            </w:pPr>
            <w:r w:rsidRPr="008D683E">
              <w:rPr>
                <w:rFonts w:ascii="Arial" w:hAnsi="Arial" w:cs="Arial"/>
                <w:sz w:val="22"/>
                <w:szCs w:val="22"/>
              </w:rPr>
              <w:t>Offers animal interactions with children with special needs and behavioural needs</w:t>
            </w:r>
            <w:r w:rsidR="006C462E" w:rsidRPr="008D683E">
              <w:rPr>
                <w:rFonts w:ascii="Arial" w:hAnsi="Arial" w:cs="Arial"/>
                <w:sz w:val="22"/>
                <w:szCs w:val="22"/>
              </w:rPr>
              <w:t>.</w:t>
            </w:r>
            <w:r w:rsidRPr="008D68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74620">
              <w:rPr>
                <w:rFonts w:ascii="Arial" w:hAnsi="Arial" w:cs="Arial"/>
                <w:sz w:val="22"/>
                <w:szCs w:val="22"/>
              </w:rPr>
              <w:t>Key areas included resilience, empathy, managing emotions, communications and skills.</w:t>
            </w:r>
          </w:p>
          <w:p w14:paraId="168BEE3B" w14:textId="25D9CA5D" w:rsidR="001302B8" w:rsidRPr="008D683E" w:rsidRDefault="00BF663E" w:rsidP="001302B8">
            <w:pPr>
              <w:rPr>
                <w:rFonts w:ascii="Arial" w:hAnsi="Arial" w:cs="Arial"/>
                <w:sz w:val="22"/>
                <w:szCs w:val="22"/>
              </w:rPr>
            </w:pPr>
            <w:r w:rsidRPr="008D683E">
              <w:rPr>
                <w:rFonts w:ascii="Arial" w:hAnsi="Arial" w:cs="Arial"/>
                <w:sz w:val="22"/>
                <w:szCs w:val="22"/>
              </w:rPr>
              <w:t>The service is also mobile</w:t>
            </w:r>
            <w:r w:rsidR="00E7462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302B8" w:rsidRPr="008D683E" w14:paraId="625CAD67" w14:textId="77777777" w:rsidTr="009B749A">
        <w:tc>
          <w:tcPr>
            <w:tcW w:w="3507" w:type="dxa"/>
          </w:tcPr>
          <w:p w14:paraId="387A632C" w14:textId="3F6BCE65" w:rsidR="001302B8" w:rsidRPr="008D683E" w:rsidRDefault="001302B8" w:rsidP="001302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683E">
              <w:rPr>
                <w:rFonts w:ascii="Arial" w:hAnsi="Arial" w:cs="Arial"/>
                <w:b/>
                <w:sz w:val="22"/>
                <w:szCs w:val="22"/>
              </w:rPr>
              <w:t>Duration of learning programme</w:t>
            </w:r>
          </w:p>
        </w:tc>
        <w:tc>
          <w:tcPr>
            <w:tcW w:w="6558" w:type="dxa"/>
          </w:tcPr>
          <w:p w14:paraId="4A3B5C9C" w14:textId="3AEA35C6" w:rsidR="001302B8" w:rsidRPr="008D683E" w:rsidRDefault="005E3BC7" w:rsidP="001302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weeks programme, 1 day per week</w:t>
            </w:r>
          </w:p>
        </w:tc>
      </w:tr>
      <w:tr w:rsidR="001302B8" w:rsidRPr="008D683E" w14:paraId="70A45A98" w14:textId="77777777" w:rsidTr="009B749A">
        <w:tc>
          <w:tcPr>
            <w:tcW w:w="3507" w:type="dxa"/>
          </w:tcPr>
          <w:p w14:paraId="1875355E" w14:textId="77777777" w:rsidR="001302B8" w:rsidRPr="008D683E" w:rsidRDefault="001302B8" w:rsidP="001302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683E">
              <w:rPr>
                <w:rFonts w:ascii="Arial" w:hAnsi="Arial" w:cs="Arial"/>
                <w:b/>
                <w:sz w:val="22"/>
                <w:szCs w:val="22"/>
              </w:rPr>
              <w:t>How often do they attend?</w:t>
            </w:r>
          </w:p>
        </w:tc>
        <w:tc>
          <w:tcPr>
            <w:tcW w:w="6558" w:type="dxa"/>
          </w:tcPr>
          <w:p w14:paraId="638D0EAB" w14:textId="44CFC544" w:rsidR="00A74BF8" w:rsidRPr="008D683E" w:rsidRDefault="006C462E" w:rsidP="001302B8">
            <w:pPr>
              <w:rPr>
                <w:rFonts w:ascii="Arial" w:hAnsi="Arial" w:cs="Arial"/>
                <w:sz w:val="22"/>
                <w:szCs w:val="22"/>
              </w:rPr>
            </w:pPr>
            <w:r w:rsidRPr="008D683E">
              <w:rPr>
                <w:rFonts w:ascii="Arial" w:hAnsi="Arial" w:cs="Arial"/>
                <w:sz w:val="22"/>
                <w:szCs w:val="22"/>
              </w:rPr>
              <w:t>Ongoing with individuals.</w:t>
            </w:r>
          </w:p>
          <w:p w14:paraId="3578A6D0" w14:textId="77777777" w:rsidR="00A74BF8" w:rsidRPr="008D683E" w:rsidRDefault="00A74BF8" w:rsidP="001302B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2B8" w:rsidRPr="008D683E" w14:paraId="391427E5" w14:textId="77777777" w:rsidTr="009B749A">
        <w:tc>
          <w:tcPr>
            <w:tcW w:w="3507" w:type="dxa"/>
          </w:tcPr>
          <w:p w14:paraId="6C345BAC" w14:textId="77777777" w:rsidR="001302B8" w:rsidRPr="008D683E" w:rsidRDefault="001302B8" w:rsidP="001302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683E">
              <w:rPr>
                <w:rFonts w:ascii="Arial" w:hAnsi="Arial" w:cs="Arial"/>
                <w:b/>
                <w:sz w:val="22"/>
                <w:szCs w:val="22"/>
              </w:rPr>
              <w:t xml:space="preserve">How are people referred? </w:t>
            </w:r>
          </w:p>
        </w:tc>
        <w:tc>
          <w:tcPr>
            <w:tcW w:w="6558" w:type="dxa"/>
          </w:tcPr>
          <w:p w14:paraId="2FADC966" w14:textId="486664B7" w:rsidR="001302B8" w:rsidRPr="008D683E" w:rsidRDefault="006C462E" w:rsidP="001302B8">
            <w:pPr>
              <w:rPr>
                <w:rFonts w:ascii="Arial" w:hAnsi="Arial" w:cs="Arial"/>
                <w:sz w:val="22"/>
                <w:szCs w:val="22"/>
              </w:rPr>
            </w:pPr>
            <w:r w:rsidRPr="008D683E">
              <w:rPr>
                <w:rFonts w:ascii="Arial" w:hAnsi="Arial" w:cs="Arial"/>
                <w:sz w:val="22"/>
                <w:szCs w:val="22"/>
              </w:rPr>
              <w:t>Mental Health teams, social services</w:t>
            </w:r>
            <w:r w:rsidR="00433FA5" w:rsidRPr="008D683E">
              <w:rPr>
                <w:rFonts w:ascii="Arial" w:hAnsi="Arial" w:cs="Arial"/>
                <w:sz w:val="22"/>
                <w:szCs w:val="22"/>
              </w:rPr>
              <w:t>, self referral.</w:t>
            </w:r>
            <w:r w:rsidR="00BF663E" w:rsidRPr="008D683E">
              <w:rPr>
                <w:rFonts w:ascii="Arial" w:hAnsi="Arial" w:cs="Arial"/>
                <w:sz w:val="22"/>
                <w:szCs w:val="22"/>
              </w:rPr>
              <w:t xml:space="preserve"> schools</w:t>
            </w:r>
          </w:p>
        </w:tc>
      </w:tr>
      <w:tr w:rsidR="001302B8" w:rsidRPr="008D683E" w14:paraId="507BEB12" w14:textId="77777777" w:rsidTr="009B749A">
        <w:tc>
          <w:tcPr>
            <w:tcW w:w="3507" w:type="dxa"/>
          </w:tcPr>
          <w:p w14:paraId="554B4DDD" w14:textId="77777777" w:rsidR="001302B8" w:rsidRPr="008D683E" w:rsidRDefault="001302B8" w:rsidP="001302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683E">
              <w:rPr>
                <w:rFonts w:ascii="Arial" w:hAnsi="Arial" w:cs="Arial"/>
                <w:b/>
                <w:sz w:val="22"/>
                <w:szCs w:val="22"/>
              </w:rPr>
              <w:t>Aims</w:t>
            </w:r>
          </w:p>
        </w:tc>
        <w:tc>
          <w:tcPr>
            <w:tcW w:w="6558" w:type="dxa"/>
          </w:tcPr>
          <w:p w14:paraId="44F6F0AD" w14:textId="29433895" w:rsidR="001302B8" w:rsidRPr="008D683E" w:rsidRDefault="00BF663E" w:rsidP="005E3B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683E"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</w:rPr>
              <w:t xml:space="preserve">Improve </w:t>
            </w:r>
            <w:r w:rsidR="00A30670" w:rsidRPr="008D683E"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</w:rPr>
              <w:t>children’s</w:t>
            </w:r>
            <w:r w:rsidRPr="008D683E"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</w:rPr>
              <w:t xml:space="preserve"> behaviour, social interactions and provide support and </w:t>
            </w:r>
            <w:r w:rsidR="005E3BC7"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</w:rPr>
              <w:t>safe relocation of donkeys across the w</w:t>
            </w:r>
            <w:r w:rsidRPr="008D683E"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</w:rPr>
              <w:t>orld</w:t>
            </w:r>
          </w:p>
        </w:tc>
      </w:tr>
      <w:tr w:rsidR="001302B8" w:rsidRPr="008D683E" w14:paraId="771C0630" w14:textId="77777777" w:rsidTr="009B749A">
        <w:tc>
          <w:tcPr>
            <w:tcW w:w="3507" w:type="dxa"/>
          </w:tcPr>
          <w:p w14:paraId="3CF603A8" w14:textId="77777777" w:rsidR="001302B8" w:rsidRPr="008D683E" w:rsidRDefault="001302B8" w:rsidP="001302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683E">
              <w:rPr>
                <w:rFonts w:ascii="Arial" w:hAnsi="Arial" w:cs="Arial"/>
                <w:b/>
                <w:sz w:val="22"/>
                <w:szCs w:val="22"/>
              </w:rPr>
              <w:t>How is success measured?</w:t>
            </w:r>
          </w:p>
        </w:tc>
        <w:tc>
          <w:tcPr>
            <w:tcW w:w="6558" w:type="dxa"/>
          </w:tcPr>
          <w:p w14:paraId="04D98799" w14:textId="77777777" w:rsidR="00090391" w:rsidRPr="008D683E" w:rsidRDefault="00BF663E" w:rsidP="00BF663E">
            <w:pPr>
              <w:rPr>
                <w:rFonts w:ascii="Arial" w:hAnsi="Arial" w:cs="Arial"/>
                <w:sz w:val="22"/>
                <w:szCs w:val="22"/>
              </w:rPr>
            </w:pPr>
            <w:r w:rsidRPr="008D683E">
              <w:rPr>
                <w:rFonts w:ascii="Arial" w:hAnsi="Arial" w:cs="Arial"/>
                <w:sz w:val="22"/>
                <w:szCs w:val="22"/>
              </w:rPr>
              <w:t>Attendance</w:t>
            </w:r>
          </w:p>
          <w:p w14:paraId="4ABE06E9" w14:textId="624282C6" w:rsidR="00BF663E" w:rsidRPr="008D683E" w:rsidRDefault="00BF663E" w:rsidP="00BF663E">
            <w:pPr>
              <w:rPr>
                <w:rFonts w:ascii="Arial" w:hAnsi="Arial" w:cs="Arial"/>
                <w:sz w:val="22"/>
                <w:szCs w:val="22"/>
              </w:rPr>
            </w:pPr>
            <w:r w:rsidRPr="008D683E">
              <w:rPr>
                <w:rFonts w:ascii="Arial" w:hAnsi="Arial" w:cs="Arial"/>
                <w:sz w:val="22"/>
                <w:szCs w:val="22"/>
              </w:rPr>
              <w:t>Improved communication, behaviours.</w:t>
            </w:r>
          </w:p>
        </w:tc>
      </w:tr>
      <w:tr w:rsidR="001302B8" w:rsidRPr="008D683E" w14:paraId="0EC71D39" w14:textId="77777777" w:rsidTr="009B749A">
        <w:tc>
          <w:tcPr>
            <w:tcW w:w="3507" w:type="dxa"/>
          </w:tcPr>
          <w:p w14:paraId="09264EB6" w14:textId="2833B20E" w:rsidR="001302B8" w:rsidRPr="008D683E" w:rsidRDefault="001302B8" w:rsidP="001302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683E">
              <w:rPr>
                <w:rFonts w:ascii="Arial" w:hAnsi="Arial" w:cs="Arial"/>
                <w:b/>
                <w:sz w:val="22"/>
                <w:szCs w:val="22"/>
              </w:rPr>
              <w:t>Evaluation techniques used</w:t>
            </w:r>
          </w:p>
        </w:tc>
        <w:tc>
          <w:tcPr>
            <w:tcW w:w="6558" w:type="dxa"/>
          </w:tcPr>
          <w:p w14:paraId="1DA6458E" w14:textId="68B42B68" w:rsidR="001302B8" w:rsidRPr="008D683E" w:rsidRDefault="001302B8" w:rsidP="00CC6CA3">
            <w:pPr>
              <w:rPr>
                <w:rFonts w:ascii="Arial" w:hAnsi="Arial" w:cs="Arial"/>
                <w:sz w:val="22"/>
                <w:szCs w:val="22"/>
              </w:rPr>
            </w:pPr>
            <w:r w:rsidRPr="008D683E">
              <w:rPr>
                <w:rFonts w:ascii="Arial" w:hAnsi="Arial" w:cs="Arial"/>
                <w:sz w:val="22"/>
                <w:szCs w:val="22"/>
              </w:rPr>
              <w:t xml:space="preserve">Group discussion, </w:t>
            </w:r>
            <w:r w:rsidR="00BF663E" w:rsidRPr="008D683E">
              <w:rPr>
                <w:rFonts w:ascii="Arial" w:hAnsi="Arial" w:cs="Arial"/>
                <w:sz w:val="22"/>
                <w:szCs w:val="22"/>
              </w:rPr>
              <w:t>observations.</w:t>
            </w:r>
            <w:r w:rsidR="00CC6CA3" w:rsidRPr="008D683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C6CA3" w:rsidRPr="008D683E" w14:paraId="45F0B659" w14:textId="77777777" w:rsidTr="009B749A">
        <w:tc>
          <w:tcPr>
            <w:tcW w:w="3507" w:type="dxa"/>
          </w:tcPr>
          <w:p w14:paraId="07B8D5DF" w14:textId="77777777" w:rsidR="00CC6CA3" w:rsidRPr="008D683E" w:rsidRDefault="00CC6CA3" w:rsidP="001302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683E">
              <w:rPr>
                <w:rFonts w:ascii="Arial" w:hAnsi="Arial" w:cs="Arial"/>
                <w:b/>
                <w:sz w:val="22"/>
                <w:szCs w:val="22"/>
              </w:rPr>
              <w:t>Name of organisation</w:t>
            </w:r>
          </w:p>
        </w:tc>
        <w:tc>
          <w:tcPr>
            <w:tcW w:w="6558" w:type="dxa"/>
          </w:tcPr>
          <w:p w14:paraId="58F18E66" w14:textId="7917261B" w:rsidR="00CC6CA3" w:rsidRPr="008D683E" w:rsidRDefault="00BF663E" w:rsidP="00CC6CA3">
            <w:pPr>
              <w:rPr>
                <w:rFonts w:ascii="Arial" w:hAnsi="Arial" w:cs="Arial"/>
                <w:sz w:val="22"/>
                <w:szCs w:val="22"/>
              </w:rPr>
            </w:pPr>
            <w:r w:rsidRPr="008D683E">
              <w:rPr>
                <w:rFonts w:ascii="Arial" w:hAnsi="Arial" w:cs="Arial"/>
                <w:sz w:val="22"/>
                <w:szCs w:val="22"/>
              </w:rPr>
              <w:t>The Donkey Sanctuary Birmingham</w:t>
            </w:r>
          </w:p>
        </w:tc>
      </w:tr>
      <w:tr w:rsidR="001302B8" w:rsidRPr="008D683E" w14:paraId="3A02CA1C" w14:textId="77777777" w:rsidTr="009B749A">
        <w:tc>
          <w:tcPr>
            <w:tcW w:w="3507" w:type="dxa"/>
          </w:tcPr>
          <w:p w14:paraId="3E903F43" w14:textId="77777777" w:rsidR="001302B8" w:rsidRPr="008D683E" w:rsidRDefault="001302B8" w:rsidP="001302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683E">
              <w:rPr>
                <w:rFonts w:ascii="Arial" w:hAnsi="Arial" w:cs="Arial"/>
                <w:b/>
                <w:sz w:val="22"/>
                <w:szCs w:val="22"/>
              </w:rPr>
              <w:t>Governance and Management</w:t>
            </w:r>
          </w:p>
        </w:tc>
        <w:tc>
          <w:tcPr>
            <w:tcW w:w="6558" w:type="dxa"/>
          </w:tcPr>
          <w:p w14:paraId="3ED7B964" w14:textId="6EFF3CD2" w:rsidR="00CC6CA3" w:rsidRPr="008D683E" w:rsidRDefault="00BF663E" w:rsidP="003E5E7C">
            <w:pPr>
              <w:rPr>
                <w:rFonts w:ascii="Arial" w:hAnsi="Arial" w:cs="Arial"/>
                <w:sz w:val="22"/>
                <w:szCs w:val="22"/>
              </w:rPr>
            </w:pPr>
            <w:r w:rsidRPr="008D683E">
              <w:rPr>
                <w:rFonts w:ascii="Arial" w:hAnsi="Arial" w:cs="Arial"/>
                <w:sz w:val="22"/>
                <w:szCs w:val="22"/>
              </w:rPr>
              <w:t>10 Trustees/directors</w:t>
            </w:r>
          </w:p>
          <w:p w14:paraId="74F0192D" w14:textId="77777777" w:rsidR="00433FA5" w:rsidRPr="008D683E" w:rsidRDefault="00433FA5" w:rsidP="003E5E7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683E">
              <w:rPr>
                <w:rFonts w:ascii="Arial" w:hAnsi="Arial" w:cs="Arial"/>
                <w:sz w:val="22"/>
                <w:szCs w:val="22"/>
              </w:rPr>
              <w:t>Charity Status</w:t>
            </w:r>
          </w:p>
        </w:tc>
      </w:tr>
      <w:tr w:rsidR="001302B8" w:rsidRPr="008D683E" w14:paraId="207743D9" w14:textId="77777777" w:rsidTr="009B749A">
        <w:tc>
          <w:tcPr>
            <w:tcW w:w="3507" w:type="dxa"/>
          </w:tcPr>
          <w:p w14:paraId="18106A44" w14:textId="77777777" w:rsidR="001302B8" w:rsidRPr="008D683E" w:rsidRDefault="001302B8" w:rsidP="001302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683E">
              <w:rPr>
                <w:rFonts w:ascii="Arial" w:hAnsi="Arial" w:cs="Arial"/>
                <w:b/>
                <w:sz w:val="22"/>
                <w:szCs w:val="22"/>
              </w:rPr>
              <w:t>Learning pathways/progression routes</w:t>
            </w:r>
          </w:p>
        </w:tc>
        <w:tc>
          <w:tcPr>
            <w:tcW w:w="6558" w:type="dxa"/>
          </w:tcPr>
          <w:p w14:paraId="48C9813A" w14:textId="77777777" w:rsidR="001302B8" w:rsidRPr="008D683E" w:rsidRDefault="00CC6CA3" w:rsidP="00CC6CA3">
            <w:pPr>
              <w:rPr>
                <w:rFonts w:ascii="Arial" w:hAnsi="Arial" w:cs="Arial"/>
                <w:sz w:val="22"/>
                <w:szCs w:val="22"/>
              </w:rPr>
            </w:pPr>
            <w:r w:rsidRPr="008D683E">
              <w:rPr>
                <w:rFonts w:ascii="Arial" w:hAnsi="Arial" w:cs="Arial"/>
                <w:sz w:val="22"/>
                <w:szCs w:val="22"/>
              </w:rPr>
              <w:t>Participants can</w:t>
            </w:r>
            <w:r w:rsidR="003E5E7C" w:rsidRPr="008D683E">
              <w:rPr>
                <w:rFonts w:ascii="Arial" w:hAnsi="Arial" w:cs="Arial"/>
                <w:sz w:val="22"/>
                <w:szCs w:val="22"/>
              </w:rPr>
              <w:t xml:space="preserve"> progress to being a volunteer.</w:t>
            </w:r>
          </w:p>
          <w:p w14:paraId="50030F85" w14:textId="6A990C3F" w:rsidR="00433FA5" w:rsidRPr="008D683E" w:rsidRDefault="00BF663E" w:rsidP="00CC6CA3">
            <w:pPr>
              <w:rPr>
                <w:rFonts w:ascii="Arial" w:hAnsi="Arial" w:cs="Arial"/>
                <w:sz w:val="22"/>
                <w:szCs w:val="22"/>
              </w:rPr>
            </w:pPr>
            <w:r w:rsidRPr="008D683E">
              <w:rPr>
                <w:rFonts w:ascii="Arial" w:hAnsi="Arial" w:cs="Arial"/>
                <w:sz w:val="22"/>
                <w:szCs w:val="22"/>
              </w:rPr>
              <w:t>Returning to main stream education</w:t>
            </w:r>
          </w:p>
        </w:tc>
      </w:tr>
      <w:tr w:rsidR="001302B8" w:rsidRPr="008D683E" w14:paraId="3F44FAE7" w14:textId="77777777" w:rsidTr="009B749A">
        <w:tc>
          <w:tcPr>
            <w:tcW w:w="3507" w:type="dxa"/>
          </w:tcPr>
          <w:p w14:paraId="1A72B034" w14:textId="77777777" w:rsidR="001302B8" w:rsidRPr="008D683E" w:rsidRDefault="001302B8" w:rsidP="001302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683E">
              <w:rPr>
                <w:rFonts w:ascii="Arial" w:hAnsi="Arial" w:cs="Arial"/>
                <w:b/>
                <w:sz w:val="22"/>
                <w:szCs w:val="22"/>
              </w:rPr>
              <w:t>How is it funded?</w:t>
            </w:r>
          </w:p>
        </w:tc>
        <w:tc>
          <w:tcPr>
            <w:tcW w:w="6558" w:type="dxa"/>
          </w:tcPr>
          <w:p w14:paraId="3CDE8299" w14:textId="2C8EAB2C" w:rsidR="001302B8" w:rsidRPr="008D683E" w:rsidRDefault="005E3BC7" w:rsidP="00CC6C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Grants, donations, sales, regular supporters</w:t>
            </w:r>
          </w:p>
        </w:tc>
      </w:tr>
      <w:tr w:rsidR="001302B8" w:rsidRPr="008D683E" w14:paraId="18B76112" w14:textId="77777777" w:rsidTr="009B749A">
        <w:tc>
          <w:tcPr>
            <w:tcW w:w="3507" w:type="dxa"/>
          </w:tcPr>
          <w:p w14:paraId="545A4928" w14:textId="77777777" w:rsidR="001302B8" w:rsidRPr="008D683E" w:rsidRDefault="001302B8" w:rsidP="001302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683E">
              <w:rPr>
                <w:rFonts w:ascii="Arial" w:hAnsi="Arial" w:cs="Arial"/>
                <w:b/>
                <w:sz w:val="22"/>
                <w:szCs w:val="22"/>
              </w:rPr>
              <w:t>What is the cost per learner per day?</w:t>
            </w:r>
          </w:p>
        </w:tc>
        <w:tc>
          <w:tcPr>
            <w:tcW w:w="6558" w:type="dxa"/>
          </w:tcPr>
          <w:p w14:paraId="26B56A2F" w14:textId="62682B62" w:rsidR="00CC6CA3" w:rsidRPr="008D683E" w:rsidRDefault="005E3BC7" w:rsidP="00CC6C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Free of charge, funded through supporters</w:t>
            </w:r>
          </w:p>
        </w:tc>
      </w:tr>
      <w:tr w:rsidR="001302B8" w:rsidRPr="008D683E" w14:paraId="63C69E5A" w14:textId="77777777" w:rsidTr="009B749A">
        <w:tc>
          <w:tcPr>
            <w:tcW w:w="3507" w:type="dxa"/>
          </w:tcPr>
          <w:p w14:paraId="4E13BAC4" w14:textId="77777777" w:rsidR="001302B8" w:rsidRPr="008D683E" w:rsidRDefault="001302B8" w:rsidP="001302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683E">
              <w:rPr>
                <w:rFonts w:ascii="Arial" w:hAnsi="Arial" w:cs="Arial"/>
                <w:b/>
                <w:sz w:val="22"/>
                <w:szCs w:val="22"/>
              </w:rPr>
              <w:t>Typical activities</w:t>
            </w:r>
          </w:p>
        </w:tc>
        <w:tc>
          <w:tcPr>
            <w:tcW w:w="6558" w:type="dxa"/>
          </w:tcPr>
          <w:p w14:paraId="65F0D920" w14:textId="3CCC622D" w:rsidR="001302B8" w:rsidRPr="008D683E" w:rsidRDefault="00BF663E" w:rsidP="00E16D3D">
            <w:pPr>
              <w:rPr>
                <w:rFonts w:ascii="Arial" w:hAnsi="Arial" w:cs="Arial"/>
                <w:sz w:val="22"/>
                <w:szCs w:val="22"/>
              </w:rPr>
            </w:pPr>
            <w:r w:rsidRPr="008D683E">
              <w:rPr>
                <w:rFonts w:ascii="Arial" w:hAnsi="Arial" w:cs="Arial"/>
                <w:sz w:val="22"/>
                <w:szCs w:val="22"/>
              </w:rPr>
              <w:t xml:space="preserve">Feeding, cleaning, health and hygiene, </w:t>
            </w:r>
            <w:r w:rsidR="00A30670" w:rsidRPr="008D683E">
              <w:rPr>
                <w:rFonts w:ascii="Arial" w:hAnsi="Arial" w:cs="Arial"/>
                <w:sz w:val="22"/>
                <w:szCs w:val="22"/>
              </w:rPr>
              <w:t>non-riding</w:t>
            </w:r>
            <w:r w:rsidRPr="008D683E">
              <w:rPr>
                <w:rFonts w:ascii="Arial" w:hAnsi="Arial" w:cs="Arial"/>
                <w:sz w:val="22"/>
                <w:szCs w:val="22"/>
              </w:rPr>
              <w:t xml:space="preserve"> interactions.</w:t>
            </w:r>
          </w:p>
        </w:tc>
      </w:tr>
      <w:tr w:rsidR="001302B8" w:rsidRPr="008D683E" w14:paraId="09F7249A" w14:textId="77777777" w:rsidTr="009B749A">
        <w:tc>
          <w:tcPr>
            <w:tcW w:w="3507" w:type="dxa"/>
          </w:tcPr>
          <w:p w14:paraId="55B5DAF4" w14:textId="77777777" w:rsidR="001302B8" w:rsidRPr="008D683E" w:rsidRDefault="001302B8" w:rsidP="001302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683E">
              <w:rPr>
                <w:rFonts w:ascii="Arial" w:hAnsi="Arial" w:cs="Arial"/>
                <w:b/>
                <w:sz w:val="22"/>
                <w:szCs w:val="22"/>
              </w:rPr>
              <w:t>Challenges</w:t>
            </w:r>
          </w:p>
        </w:tc>
        <w:tc>
          <w:tcPr>
            <w:tcW w:w="6558" w:type="dxa"/>
          </w:tcPr>
          <w:p w14:paraId="3C9DB0F0" w14:textId="2263F09E" w:rsidR="003E5E7C" w:rsidRPr="008D683E" w:rsidRDefault="00BF663E" w:rsidP="00A306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D683E">
              <w:rPr>
                <w:rFonts w:ascii="Arial" w:hAnsi="Arial" w:cs="Arial"/>
                <w:sz w:val="22"/>
                <w:szCs w:val="22"/>
              </w:rPr>
              <w:t>Main stream funding</w:t>
            </w:r>
          </w:p>
          <w:p w14:paraId="0E893AB0" w14:textId="03A91451" w:rsidR="00E81700" w:rsidRPr="008D683E" w:rsidRDefault="00BF663E" w:rsidP="00A306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D683E">
              <w:rPr>
                <w:rFonts w:ascii="Arial" w:hAnsi="Arial" w:cs="Arial"/>
                <w:sz w:val="22"/>
                <w:szCs w:val="22"/>
              </w:rPr>
              <w:t>Making more people aware of</w:t>
            </w:r>
            <w:r w:rsidR="005E3BC7">
              <w:rPr>
                <w:rFonts w:ascii="Arial" w:hAnsi="Arial" w:cs="Arial"/>
                <w:sz w:val="22"/>
                <w:szCs w:val="22"/>
              </w:rPr>
              <w:t xml:space="preserve"> the benefits of animal therapy</w:t>
            </w:r>
          </w:p>
          <w:p w14:paraId="419D2B2F" w14:textId="4C3C5A5E" w:rsidR="00A30670" w:rsidRDefault="00A30670" w:rsidP="00A306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8D683E">
              <w:rPr>
                <w:rFonts w:ascii="Arial" w:hAnsi="Arial" w:cs="Arial"/>
                <w:sz w:val="22"/>
                <w:szCs w:val="22"/>
              </w:rPr>
              <w:t>Fund</w:t>
            </w:r>
            <w:r w:rsidR="005E3BC7">
              <w:rPr>
                <w:rFonts w:ascii="Arial" w:hAnsi="Arial" w:cs="Arial"/>
                <w:sz w:val="22"/>
                <w:szCs w:val="22"/>
              </w:rPr>
              <w:t>ing comes from mainly donations</w:t>
            </w:r>
          </w:p>
          <w:p w14:paraId="087D2BEA" w14:textId="77777777" w:rsidR="005E3BC7" w:rsidRDefault="005E3BC7" w:rsidP="00A306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Change</w:t>
            </w:r>
          </w:p>
          <w:p w14:paraId="450A643C" w14:textId="3D492F0D" w:rsidR="005E3BC7" w:rsidRDefault="005E3BC7" w:rsidP="00A306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Data collection</w:t>
            </w:r>
          </w:p>
          <w:p w14:paraId="3B9ED49F" w14:textId="411A5BCF" w:rsidR="005E3BC7" w:rsidRDefault="005E3BC7" w:rsidP="00A306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Measuring impact</w:t>
            </w:r>
          </w:p>
          <w:p w14:paraId="12DE6EF8" w14:textId="1809EFB4" w:rsidR="005E3BC7" w:rsidRDefault="005E3BC7" w:rsidP="00A306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Looking for a new direction and strategy </w:t>
            </w:r>
          </w:p>
          <w:p w14:paraId="503D92F9" w14:textId="53D5EEE2" w:rsidR="005E3BC7" w:rsidRPr="008D683E" w:rsidRDefault="005E3BC7" w:rsidP="00A3067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Want to branch out to recovering addicts, </w:t>
            </w:r>
            <w:r w:rsidR="00E74620">
              <w:rPr>
                <w:rFonts w:ascii="Arial" w:hAnsi="Arial" w:cs="Arial"/>
                <w:sz w:val="22"/>
                <w:szCs w:val="22"/>
              </w:rPr>
              <w:t xml:space="preserve">post-traumatic stress disorder, </w:t>
            </w:r>
            <w:proofErr w:type="gramStart"/>
            <w:r w:rsidR="00E74620">
              <w:rPr>
                <w:rFonts w:ascii="Arial" w:hAnsi="Arial" w:cs="Arial"/>
                <w:sz w:val="22"/>
                <w:szCs w:val="22"/>
              </w:rPr>
              <w:t>youth</w:t>
            </w:r>
            <w:proofErr w:type="gramEnd"/>
            <w:r w:rsidR="00E74620">
              <w:rPr>
                <w:rFonts w:ascii="Arial" w:hAnsi="Arial" w:cs="Arial"/>
                <w:sz w:val="22"/>
                <w:szCs w:val="22"/>
              </w:rPr>
              <w:t xml:space="preserve"> offender, children who are fostered or adopted.</w:t>
            </w:r>
          </w:p>
          <w:p w14:paraId="0899A90E" w14:textId="6F12979D" w:rsidR="00A30670" w:rsidRPr="008D683E" w:rsidRDefault="00A30670" w:rsidP="00A3067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02B8" w:rsidRPr="008D683E" w14:paraId="7262405F" w14:textId="77777777" w:rsidTr="009B749A">
        <w:tc>
          <w:tcPr>
            <w:tcW w:w="3507" w:type="dxa"/>
          </w:tcPr>
          <w:p w14:paraId="6943E95B" w14:textId="653C3857" w:rsidR="001302B8" w:rsidRPr="008D683E" w:rsidRDefault="001302B8" w:rsidP="001302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683E">
              <w:rPr>
                <w:rFonts w:ascii="Arial" w:hAnsi="Arial" w:cs="Arial"/>
                <w:b/>
                <w:sz w:val="22"/>
                <w:szCs w:val="22"/>
              </w:rPr>
              <w:t>What problems are tackled and how?</w:t>
            </w:r>
          </w:p>
        </w:tc>
        <w:tc>
          <w:tcPr>
            <w:tcW w:w="6558" w:type="dxa"/>
          </w:tcPr>
          <w:p w14:paraId="2C523FE9" w14:textId="77777777" w:rsidR="00090391" w:rsidRPr="005E3BC7" w:rsidRDefault="00A30670" w:rsidP="00A3067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 w:rsidRPr="005E3BC7">
              <w:rPr>
                <w:rFonts w:ascii="Arial" w:hAnsi="Arial" w:cs="Arial"/>
                <w:sz w:val="22"/>
                <w:szCs w:val="22"/>
              </w:rPr>
              <w:t>Emotional behaviour and confidence and self esteem of people with varying health and social care needs.  The sanctuary is really interested in working wi</w:t>
            </w:r>
            <w:r w:rsidR="005E3BC7" w:rsidRPr="005E3BC7">
              <w:rPr>
                <w:rFonts w:ascii="Arial" w:hAnsi="Arial" w:cs="Arial"/>
                <w:sz w:val="22"/>
                <w:szCs w:val="22"/>
              </w:rPr>
              <w:t>th refugees and asylum seekers, victims of human trafficking</w:t>
            </w:r>
          </w:p>
          <w:p w14:paraId="002F636A" w14:textId="77777777" w:rsidR="005E3BC7" w:rsidRPr="005E3BC7" w:rsidRDefault="005E3BC7" w:rsidP="00A3067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Interaction means they can work with different groups not just children.</w:t>
            </w:r>
          </w:p>
          <w:p w14:paraId="02D44427" w14:textId="77777777" w:rsidR="005E3BC7" w:rsidRPr="005E3BC7" w:rsidRDefault="005E3BC7" w:rsidP="00A3067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Children with autism</w:t>
            </w:r>
          </w:p>
          <w:p w14:paraId="37632A80" w14:textId="71D64987" w:rsidR="005E3BC7" w:rsidRPr="008D683E" w:rsidRDefault="005E3BC7" w:rsidP="00A30670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Visually impaired</w:t>
            </w:r>
          </w:p>
        </w:tc>
      </w:tr>
      <w:tr w:rsidR="001302B8" w:rsidRPr="008D683E" w14:paraId="2992868B" w14:textId="77777777" w:rsidTr="009B749A">
        <w:tc>
          <w:tcPr>
            <w:tcW w:w="3507" w:type="dxa"/>
          </w:tcPr>
          <w:p w14:paraId="3E4C6E7A" w14:textId="244730F6" w:rsidR="001302B8" w:rsidRPr="008D683E" w:rsidRDefault="001302B8" w:rsidP="001302B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683E">
              <w:rPr>
                <w:rFonts w:ascii="Arial" w:hAnsi="Arial" w:cs="Arial"/>
                <w:b/>
                <w:sz w:val="22"/>
                <w:szCs w:val="22"/>
              </w:rPr>
              <w:t>Social Impact</w:t>
            </w:r>
          </w:p>
        </w:tc>
        <w:tc>
          <w:tcPr>
            <w:tcW w:w="6558" w:type="dxa"/>
          </w:tcPr>
          <w:p w14:paraId="153722CD" w14:textId="5386BF84" w:rsidR="007B2DFE" w:rsidRPr="008D683E" w:rsidRDefault="00290091" w:rsidP="00433FA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8D683E">
              <w:rPr>
                <w:rFonts w:ascii="Arial" w:eastAsia="Times New Roman" w:hAnsi="Arial" w:cs="Arial"/>
                <w:sz w:val="22"/>
                <w:szCs w:val="22"/>
              </w:rPr>
              <w:t>Improve emotional skills and behaviour.</w:t>
            </w:r>
          </w:p>
          <w:p w14:paraId="736E0158" w14:textId="77777777" w:rsidR="007B2DFE" w:rsidRDefault="007B2DFE" w:rsidP="00E817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8D683E">
              <w:rPr>
                <w:rFonts w:ascii="Arial" w:hAnsi="Arial" w:cs="Arial"/>
                <w:sz w:val="22"/>
                <w:szCs w:val="22"/>
              </w:rPr>
              <w:t xml:space="preserve">Improve social skills, confidence, </w:t>
            </w:r>
            <w:proofErr w:type="gramStart"/>
            <w:r w:rsidR="00A30670" w:rsidRPr="008D683E">
              <w:rPr>
                <w:rFonts w:ascii="Arial" w:hAnsi="Arial" w:cs="Arial"/>
                <w:sz w:val="22"/>
                <w:szCs w:val="22"/>
              </w:rPr>
              <w:t>self</w:t>
            </w:r>
            <w:proofErr w:type="gramEnd"/>
            <w:r w:rsidR="00A30670" w:rsidRPr="008D683E">
              <w:rPr>
                <w:rFonts w:ascii="Arial" w:hAnsi="Arial" w:cs="Arial"/>
                <w:sz w:val="22"/>
                <w:szCs w:val="22"/>
              </w:rPr>
              <w:t>-esteem</w:t>
            </w:r>
            <w:r w:rsidRPr="008D683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F3EDC33" w14:textId="16AB211B" w:rsidR="005E3BC7" w:rsidRPr="008D683E" w:rsidRDefault="005E3BC7" w:rsidP="00E817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“This isn’t just a sanctuary for animals, this is a sanctuary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for people” Rose - Volunteer</w:t>
            </w:r>
          </w:p>
        </w:tc>
      </w:tr>
      <w:tr w:rsidR="001302B8" w:rsidRPr="008D683E" w14:paraId="43496600" w14:textId="77777777" w:rsidTr="009B749A">
        <w:tc>
          <w:tcPr>
            <w:tcW w:w="3507" w:type="dxa"/>
          </w:tcPr>
          <w:p w14:paraId="75403944" w14:textId="77777777" w:rsidR="001302B8" w:rsidRPr="008D683E" w:rsidRDefault="00CF0D76" w:rsidP="00CF0D7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683E">
              <w:rPr>
                <w:rFonts w:ascii="Arial" w:hAnsi="Arial" w:cs="Arial"/>
                <w:b/>
                <w:sz w:val="22"/>
                <w:szCs w:val="22"/>
              </w:rPr>
              <w:lastRenderedPageBreak/>
              <w:t>Links to National Strategies</w:t>
            </w:r>
          </w:p>
        </w:tc>
        <w:tc>
          <w:tcPr>
            <w:tcW w:w="6558" w:type="dxa"/>
          </w:tcPr>
          <w:p w14:paraId="3BE1DD70" w14:textId="7E77FB53" w:rsidR="00CF0D76" w:rsidRPr="008D683E" w:rsidRDefault="00290091" w:rsidP="00433FA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8D683E">
              <w:rPr>
                <w:rFonts w:ascii="Arial" w:hAnsi="Arial" w:cs="Arial"/>
                <w:sz w:val="22"/>
                <w:szCs w:val="22"/>
              </w:rPr>
              <w:t>Natural England</w:t>
            </w:r>
          </w:p>
          <w:p w14:paraId="62F8F5B7" w14:textId="54A1BC97" w:rsidR="00433FA5" w:rsidRPr="008D683E" w:rsidRDefault="00290091" w:rsidP="00433FA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8D683E">
              <w:rPr>
                <w:rFonts w:ascii="Arial" w:hAnsi="Arial" w:cs="Arial"/>
                <w:sz w:val="22"/>
                <w:szCs w:val="22"/>
              </w:rPr>
              <w:t>Green Tourism.</w:t>
            </w:r>
          </w:p>
          <w:p w14:paraId="7C362435" w14:textId="44180096" w:rsidR="008D683E" w:rsidRPr="008D683E" w:rsidRDefault="008D683E" w:rsidP="00433FA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8D683E">
              <w:rPr>
                <w:rFonts w:ascii="Arial" w:hAnsi="Arial" w:cs="Arial"/>
                <w:sz w:val="22"/>
                <w:szCs w:val="22"/>
              </w:rPr>
              <w:t>Riding for the Disabled</w:t>
            </w:r>
          </w:p>
          <w:p w14:paraId="03F75A21" w14:textId="77777777" w:rsidR="00CF0D76" w:rsidRPr="008D683E" w:rsidRDefault="00CF0D76" w:rsidP="003E5E7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DAE8CF" w14:textId="77777777" w:rsidR="001302B8" w:rsidRPr="008D683E" w:rsidRDefault="001302B8" w:rsidP="001302B8">
      <w:pPr>
        <w:jc w:val="center"/>
        <w:rPr>
          <w:b/>
          <w:sz w:val="22"/>
          <w:szCs w:val="22"/>
        </w:rPr>
      </w:pPr>
    </w:p>
    <w:p w14:paraId="76225318" w14:textId="2A131F9E" w:rsidR="001302B8" w:rsidRPr="008D683E" w:rsidRDefault="001302B8">
      <w:pPr>
        <w:rPr>
          <w:sz w:val="22"/>
          <w:szCs w:val="22"/>
        </w:rPr>
      </w:pPr>
    </w:p>
    <w:sectPr w:rsidR="001302B8" w:rsidRPr="008D683E" w:rsidSect="00FD14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715F9" w14:textId="77777777" w:rsidR="00BE0F76" w:rsidRDefault="00BE0F76" w:rsidP="005E3BC7">
      <w:r>
        <w:separator/>
      </w:r>
    </w:p>
  </w:endnote>
  <w:endnote w:type="continuationSeparator" w:id="0">
    <w:p w14:paraId="65A46650" w14:textId="77777777" w:rsidR="00BE0F76" w:rsidRDefault="00BE0F76" w:rsidP="005E3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248BE" w14:textId="77777777" w:rsidR="003C1965" w:rsidRDefault="003C196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96597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CA9CC3" w14:textId="5713E29B" w:rsidR="003C1965" w:rsidRDefault="003C19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B14E6D" w14:textId="77777777" w:rsidR="003C1965" w:rsidRDefault="003C196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8767A" w14:textId="77777777" w:rsidR="003C1965" w:rsidRDefault="003C19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AAD0B" w14:textId="77777777" w:rsidR="00BE0F76" w:rsidRDefault="00BE0F76" w:rsidP="005E3BC7">
      <w:r>
        <w:separator/>
      </w:r>
    </w:p>
  </w:footnote>
  <w:footnote w:type="continuationSeparator" w:id="0">
    <w:p w14:paraId="231F125D" w14:textId="77777777" w:rsidR="00BE0F76" w:rsidRDefault="00BE0F76" w:rsidP="005E3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098B41" w14:textId="77777777" w:rsidR="003C1965" w:rsidRDefault="003C196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AF529" w14:textId="4F0B64A5" w:rsidR="005E3BC7" w:rsidRDefault="005E3BC7" w:rsidP="005E3BC7">
    <w:pPr>
      <w:pStyle w:val="Header"/>
      <w:jc w:val="center"/>
    </w:pPr>
    <w:r w:rsidRPr="00E16D3D">
      <w:rPr>
        <w:rFonts w:ascii="Arial" w:hAnsi="Arial" w:cs="Arial"/>
        <w:b/>
      </w:rPr>
      <w:t>Social Farming Social Impact</w:t>
    </w:r>
    <w:r>
      <w:rPr>
        <w:rFonts w:ascii="Arial" w:hAnsi="Arial" w:cs="Arial"/>
        <w:b/>
      </w:rPr>
      <w:t xml:space="preserve"> </w:t>
    </w:r>
    <w:r w:rsidRPr="00E16D3D">
      <w:rPr>
        <w:rFonts w:ascii="Arial" w:hAnsi="Arial" w:cs="Arial"/>
        <w:b/>
      </w:rPr>
      <w:t>- Case Study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7988A" w14:textId="77777777" w:rsidR="003C1965" w:rsidRDefault="003C19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0A8B"/>
    <w:multiLevelType w:val="hybridMultilevel"/>
    <w:tmpl w:val="5B229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F40EB"/>
    <w:multiLevelType w:val="hybridMultilevel"/>
    <w:tmpl w:val="383CB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E94269"/>
    <w:multiLevelType w:val="hybridMultilevel"/>
    <w:tmpl w:val="EB4A2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2B8"/>
    <w:rsid w:val="00065ADC"/>
    <w:rsid w:val="0008612F"/>
    <w:rsid w:val="00090391"/>
    <w:rsid w:val="001302B8"/>
    <w:rsid w:val="002807C2"/>
    <w:rsid w:val="00290091"/>
    <w:rsid w:val="003C1965"/>
    <w:rsid w:val="003E5E7C"/>
    <w:rsid w:val="00433FA5"/>
    <w:rsid w:val="004E7BB9"/>
    <w:rsid w:val="005E3BC7"/>
    <w:rsid w:val="006C462E"/>
    <w:rsid w:val="007B2DFE"/>
    <w:rsid w:val="008B11C0"/>
    <w:rsid w:val="008D683E"/>
    <w:rsid w:val="009B749A"/>
    <w:rsid w:val="00A30670"/>
    <w:rsid w:val="00A74BF8"/>
    <w:rsid w:val="00BE0F76"/>
    <w:rsid w:val="00BF663E"/>
    <w:rsid w:val="00CC6CA3"/>
    <w:rsid w:val="00CD7462"/>
    <w:rsid w:val="00CF0D76"/>
    <w:rsid w:val="00E16D3D"/>
    <w:rsid w:val="00E74620"/>
    <w:rsid w:val="00E81700"/>
    <w:rsid w:val="00FB073D"/>
    <w:rsid w:val="00FD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ABAD61"/>
  <w14:defaultImageDpi w14:val="300"/>
  <w15:docId w15:val="{0475FA92-B8FB-457D-AE46-6E60E20F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6D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7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73D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6C462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E3B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BC7"/>
  </w:style>
  <w:style w:type="paragraph" w:styleId="Footer">
    <w:name w:val="footer"/>
    <w:basedOn w:val="Normal"/>
    <w:link w:val="FooterChar"/>
    <w:uiPriority w:val="99"/>
    <w:unhideWhenUsed/>
    <w:rsid w:val="005E3B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BC7"/>
  </w:style>
  <w:style w:type="character" w:styleId="HTMLCite">
    <w:name w:val="HTML Cite"/>
    <w:basedOn w:val="DefaultParagraphFont"/>
    <w:uiPriority w:val="99"/>
    <w:semiHidden/>
    <w:unhideWhenUsed/>
    <w:rsid w:val="005E3B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White</dc:creator>
  <cp:keywords/>
  <dc:description/>
  <cp:lastModifiedBy>Selina Edwards</cp:lastModifiedBy>
  <cp:revision>7</cp:revision>
  <cp:lastPrinted>2016-11-06T14:08:00Z</cp:lastPrinted>
  <dcterms:created xsi:type="dcterms:W3CDTF">2016-11-04T14:46:00Z</dcterms:created>
  <dcterms:modified xsi:type="dcterms:W3CDTF">2016-11-14T10:50:00Z</dcterms:modified>
</cp:coreProperties>
</file>